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F871E" w14:textId="76DFC090" w:rsidR="00CA553C" w:rsidRPr="00207615" w:rsidRDefault="00CA553C" w:rsidP="00CA553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0030D4">
        <w:rPr>
          <w:rFonts w:cs="Arial"/>
          <w:sz w:val="24"/>
          <w:szCs w:val="24"/>
        </w:rPr>
        <w:t>15714</w:t>
      </w:r>
    </w:p>
    <w:p w14:paraId="5CCF4324" w14:textId="77777777" w:rsidR="00CA553C" w:rsidRPr="00C51EC1" w:rsidRDefault="00CA553C" w:rsidP="00CA553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1C4E66CF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A553C">
        <w:rPr>
          <w:rFonts w:ascii="Arial" w:hAnsi="Arial"/>
          <w:sz w:val="24"/>
          <w:lang w:val="en-US"/>
        </w:rPr>
        <w:t>5</w:t>
      </w:r>
      <w:r w:rsidR="00F552C4" w:rsidRPr="00D93850">
        <w:rPr>
          <w:rFonts w:ascii="Arial" w:hAnsi="Arial"/>
          <w:sz w:val="24"/>
          <w:lang w:val="en-US"/>
        </w:rPr>
        <w:t>.</w:t>
      </w:r>
      <w:r w:rsidR="00DA7D2E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D640CD" w:rsidRPr="00D640CD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8DF8D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</w:t>
      </w:r>
      <w:r w:rsidR="00D640CD">
        <w:rPr>
          <w:rFonts w:ascii="Arial" w:hAnsi="Arial"/>
          <w:sz w:val="24"/>
          <w:lang w:val="en-US"/>
        </w:rPr>
        <w:t>Case1 (</w:t>
      </w:r>
      <w:r w:rsidR="0025238C">
        <w:rPr>
          <w:rFonts w:ascii="Arial" w:hAnsi="Arial"/>
          <w:sz w:val="24"/>
          <w:lang w:val="en-US"/>
        </w:rPr>
        <w:t>pre-configured MG + Type-2 MG)</w:t>
      </w:r>
    </w:p>
    <w:p w14:paraId="22278769" w14:textId="1E5B6F1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45B9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2AD209C5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F51E5A">
        <w:rPr>
          <w:sz w:val="22"/>
          <w:szCs w:val="22"/>
          <w:lang w:val="en-US"/>
        </w:rPr>
        <w:t>8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>.</w:t>
      </w:r>
    </w:p>
    <w:p w14:paraId="3B2D7922" w14:textId="6DBEAC97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2D23BA">
        <w:rPr>
          <w:sz w:val="22"/>
          <w:szCs w:val="22"/>
          <w:lang w:val="en-US"/>
        </w:rPr>
        <w:t>and</w:t>
      </w:r>
      <w:r w:rsidR="00593C40">
        <w:rPr>
          <w:sz w:val="22"/>
          <w:szCs w:val="22"/>
          <w:lang w:val="en-US"/>
        </w:rPr>
        <w:t xml:space="preserve"> proposals on </w:t>
      </w:r>
      <w:r w:rsidR="00FB44F1">
        <w:rPr>
          <w:sz w:val="22"/>
          <w:szCs w:val="22"/>
          <w:lang w:val="en-US"/>
        </w:rPr>
        <w:t xml:space="preserve">joint </w:t>
      </w:r>
      <w:r w:rsidR="00593C40">
        <w:rPr>
          <w:sz w:val="22"/>
          <w:szCs w:val="22"/>
          <w:lang w:val="en-US"/>
        </w:rPr>
        <w:t>requirements</w:t>
      </w:r>
      <w:r w:rsidR="00C01874">
        <w:rPr>
          <w:sz w:val="22"/>
          <w:szCs w:val="22"/>
          <w:lang w:val="en-US"/>
        </w:rPr>
        <w:t xml:space="preserve"> for</w:t>
      </w:r>
      <w:r w:rsidR="008E2F84">
        <w:rPr>
          <w:sz w:val="22"/>
          <w:szCs w:val="22"/>
          <w:lang w:val="en-US"/>
        </w:rPr>
        <w:t xml:space="preserve"> </w:t>
      </w:r>
      <w:r w:rsidR="00C01874">
        <w:rPr>
          <w:sz w:val="22"/>
          <w:szCs w:val="22"/>
          <w:lang w:val="en-US"/>
        </w:rPr>
        <w:t xml:space="preserve">concurrent </w:t>
      </w:r>
      <w:r w:rsidR="00110E5D">
        <w:rPr>
          <w:sz w:val="22"/>
          <w:szCs w:val="22"/>
          <w:lang w:val="en-US"/>
        </w:rPr>
        <w:t>MG</w:t>
      </w:r>
      <w:r w:rsidR="008E2F84">
        <w:rPr>
          <w:sz w:val="22"/>
          <w:szCs w:val="22"/>
          <w:lang w:val="en-US"/>
        </w:rPr>
        <w:t>s</w:t>
      </w:r>
      <w:r w:rsidR="00200673">
        <w:rPr>
          <w:sz w:val="22"/>
          <w:szCs w:val="22"/>
          <w:lang w:val="en-US"/>
        </w:rPr>
        <w:t xml:space="preserve"> and</w:t>
      </w:r>
      <w:r w:rsidR="00C01874">
        <w:rPr>
          <w:sz w:val="22"/>
          <w:szCs w:val="22"/>
          <w:lang w:val="en-US"/>
        </w:rPr>
        <w:t xml:space="preserve"> pre</w:t>
      </w:r>
      <w:r w:rsidR="00110E5D">
        <w:rPr>
          <w:sz w:val="22"/>
          <w:szCs w:val="22"/>
          <w:lang w:val="en-US"/>
        </w:rPr>
        <w:t>-configured MG</w:t>
      </w:r>
      <w:r w:rsidR="008E2F84">
        <w:rPr>
          <w:sz w:val="22"/>
          <w:szCs w:val="22"/>
          <w:lang w:val="en-US"/>
        </w:rPr>
        <w:t>s</w:t>
      </w:r>
      <w:r w:rsidR="00110E5D">
        <w:rPr>
          <w:sz w:val="22"/>
          <w:szCs w:val="22"/>
          <w:lang w:val="en-US"/>
        </w:rPr>
        <w:t xml:space="preserve"> with</w:t>
      </w:r>
      <w:r w:rsidR="00FB44F1">
        <w:rPr>
          <w:sz w:val="22"/>
          <w:szCs w:val="22"/>
          <w:lang w:val="en-US"/>
        </w:rPr>
        <w:t>in the context of</w:t>
      </w:r>
      <w:r w:rsidR="00593C40">
        <w:rPr>
          <w:sz w:val="22"/>
          <w:szCs w:val="22"/>
          <w:lang w:val="en-US"/>
        </w:rPr>
        <w:t xml:space="preserve"> Case 1 </w:t>
      </w:r>
      <w:r w:rsidR="00110E5D">
        <w:rPr>
          <w:sz w:val="22"/>
          <w:szCs w:val="22"/>
          <w:lang w:val="en-US"/>
        </w:rPr>
        <w:t xml:space="preserve">in the WID </w:t>
      </w:r>
      <w:r w:rsidR="00C01874">
        <w:rPr>
          <w:sz w:val="22"/>
          <w:szCs w:val="22"/>
          <w:lang w:val="en-US"/>
        </w:rPr>
        <w:t>[2]</w:t>
      </w:r>
      <w:r w:rsidR="005D1FDF">
        <w:rPr>
          <w:sz w:val="22"/>
          <w:szCs w:val="22"/>
          <w:lang w:val="en-US"/>
        </w:rPr>
        <w:t>.</w:t>
      </w:r>
    </w:p>
    <w:p w14:paraId="66F52773" w14:textId="2E6C174A" w:rsidR="00B63D61" w:rsidRDefault="008C75A4" w:rsidP="00B63D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108036C" w14:textId="5DF96091" w:rsidR="00DC59B3" w:rsidRDefault="00DC59B3" w:rsidP="00B03F01">
      <w:pPr>
        <w:pStyle w:val="Heading2"/>
      </w:pPr>
      <w:r w:rsidRPr="00FF15BA">
        <w:rPr>
          <w:lang w:val="en-US"/>
        </w:rPr>
        <w:t xml:space="preserve"> </w:t>
      </w:r>
      <w:r>
        <w:t>Collisions</w:t>
      </w:r>
    </w:p>
    <w:p w14:paraId="210EA05E" w14:textId="77777777" w:rsidR="00300427" w:rsidRDefault="0063338E" w:rsidP="00E7104E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FE7B1F">
        <w:rPr>
          <w:sz w:val="22"/>
          <w:szCs w:val="22"/>
        </w:rPr>
        <w:t>RAN4#10</w:t>
      </w:r>
      <w:r w:rsidR="00C96BC9">
        <w:rPr>
          <w:sz w:val="22"/>
          <w:szCs w:val="22"/>
        </w:rPr>
        <w:t>8</w:t>
      </w:r>
      <w:r w:rsidR="00FE7B1F">
        <w:rPr>
          <w:sz w:val="22"/>
          <w:szCs w:val="22"/>
        </w:rPr>
        <w:t xml:space="preserve">, </w:t>
      </w:r>
      <w:r w:rsidR="004B4E27">
        <w:rPr>
          <w:sz w:val="22"/>
          <w:szCs w:val="22"/>
        </w:rPr>
        <w:t xml:space="preserve">RAN4 made </w:t>
      </w:r>
      <w:r w:rsidR="00C96BC9">
        <w:rPr>
          <w:sz w:val="22"/>
          <w:szCs w:val="22"/>
        </w:rPr>
        <w:t>little</w:t>
      </w:r>
      <w:r w:rsidR="004B4E27">
        <w:rPr>
          <w:sz w:val="22"/>
          <w:szCs w:val="22"/>
        </w:rPr>
        <w:t xml:space="preserve"> progress </w:t>
      </w:r>
      <w:r>
        <w:rPr>
          <w:sz w:val="22"/>
          <w:szCs w:val="22"/>
        </w:rPr>
        <w:t>on</w:t>
      </w:r>
      <w:r w:rsidR="00442CA8">
        <w:rPr>
          <w:sz w:val="22"/>
          <w:szCs w:val="22"/>
        </w:rPr>
        <w:t xml:space="preserve"> the topic of collisions between gaps in Case 1.</w:t>
      </w:r>
      <w:r w:rsidR="008A7CDF">
        <w:rPr>
          <w:sz w:val="22"/>
          <w:szCs w:val="22"/>
        </w:rPr>
        <w:t xml:space="preserve"> </w:t>
      </w:r>
      <w:r w:rsidR="00300427">
        <w:rPr>
          <w:sz w:val="22"/>
          <w:szCs w:val="22"/>
        </w:rPr>
        <w:t>In this section we shall treat related open issues.</w:t>
      </w:r>
    </w:p>
    <w:p w14:paraId="270C98C5" w14:textId="56CD59B3" w:rsidR="00DF7679" w:rsidRDefault="000E3165" w:rsidP="00DF7679">
      <w:pPr>
        <w:rPr>
          <w:sz w:val="22"/>
          <w:szCs w:val="22"/>
        </w:rPr>
      </w:pPr>
      <w:r>
        <w:rPr>
          <w:sz w:val="22"/>
          <w:szCs w:val="22"/>
        </w:rPr>
        <w:t xml:space="preserve">RAN4 </w:t>
      </w:r>
      <w:r w:rsidR="00964B85">
        <w:rPr>
          <w:sz w:val="22"/>
          <w:szCs w:val="22"/>
        </w:rPr>
        <w:t>continu</w:t>
      </w:r>
      <w:r>
        <w:rPr>
          <w:sz w:val="22"/>
          <w:szCs w:val="22"/>
        </w:rPr>
        <w:t xml:space="preserve">ed discussing how to address </w:t>
      </w:r>
      <w:r w:rsidR="001902F6">
        <w:rPr>
          <w:sz w:val="22"/>
          <w:szCs w:val="22"/>
        </w:rPr>
        <w:t xml:space="preserve">some of the new conflicting scenarios associated with dynamic collisions. </w:t>
      </w:r>
      <w:r w:rsidR="00C802A1">
        <w:rPr>
          <w:sz w:val="22"/>
          <w:szCs w:val="22"/>
        </w:rPr>
        <w:t xml:space="preserve">One such </w:t>
      </w:r>
      <w:r w:rsidR="004B509F">
        <w:rPr>
          <w:sz w:val="22"/>
          <w:szCs w:val="22"/>
        </w:rPr>
        <w:t xml:space="preserve">scenario </w:t>
      </w:r>
      <w:r w:rsidR="00D83072">
        <w:rPr>
          <w:sz w:val="22"/>
          <w:szCs w:val="22"/>
        </w:rPr>
        <w:t xml:space="preserve">(Scenario 1) </w:t>
      </w:r>
      <w:r w:rsidR="00D6545B">
        <w:rPr>
          <w:sz w:val="22"/>
          <w:szCs w:val="22"/>
        </w:rPr>
        <w:t>occur</w:t>
      </w:r>
      <w:r w:rsidR="00964B85">
        <w:rPr>
          <w:sz w:val="22"/>
          <w:szCs w:val="22"/>
        </w:rPr>
        <w:t>s</w:t>
      </w:r>
      <w:r w:rsidR="00D6545B">
        <w:rPr>
          <w:sz w:val="22"/>
          <w:szCs w:val="22"/>
        </w:rPr>
        <w:t xml:space="preserve"> when</w:t>
      </w:r>
      <w:r w:rsidR="00DF7679">
        <w:rPr>
          <w:sz w:val="22"/>
          <w:szCs w:val="22"/>
        </w:rPr>
        <w:t xml:space="preserve"> a pre-configured MG</w:t>
      </w:r>
      <w:r w:rsidR="00962A43">
        <w:rPr>
          <w:sz w:val="22"/>
          <w:szCs w:val="22"/>
        </w:rPr>
        <w:t xml:space="preserve"> with higher priority</w:t>
      </w:r>
      <w:r w:rsidR="00DF7679">
        <w:rPr>
          <w:sz w:val="22"/>
          <w:szCs w:val="22"/>
        </w:rPr>
        <w:t xml:space="preserve"> </w:t>
      </w:r>
      <w:r w:rsidR="004B509F">
        <w:rPr>
          <w:sz w:val="22"/>
          <w:szCs w:val="22"/>
        </w:rPr>
        <w:t>is</w:t>
      </w:r>
      <w:r w:rsidR="00DF7679">
        <w:rPr>
          <w:sz w:val="22"/>
          <w:szCs w:val="22"/>
        </w:rPr>
        <w:t xml:space="preserve"> activated during another on-going gap instance</w:t>
      </w:r>
      <w:r w:rsidR="00CB2BF6">
        <w:rPr>
          <w:sz w:val="22"/>
          <w:szCs w:val="22"/>
        </w:rPr>
        <w:t>, causing a collision between the two gaps</w:t>
      </w:r>
      <w:r w:rsidR="00DF7679">
        <w:rPr>
          <w:sz w:val="22"/>
          <w:szCs w:val="22"/>
        </w:rPr>
        <w:t xml:space="preserve">. </w:t>
      </w:r>
      <w:r w:rsidR="00CB2BF6">
        <w:rPr>
          <w:sz w:val="22"/>
          <w:szCs w:val="22"/>
        </w:rPr>
        <w:t xml:space="preserve">For this scenario, RAN4 reached </w:t>
      </w:r>
      <w:r w:rsidR="00101CFE">
        <w:rPr>
          <w:sz w:val="22"/>
          <w:szCs w:val="22"/>
        </w:rPr>
        <w:t>the initial agreement shown below</w:t>
      </w:r>
      <w:r w:rsidR="00DF7679">
        <w:rPr>
          <w:sz w:val="22"/>
          <w:szCs w:val="22"/>
        </w:rPr>
        <w:t>.</w:t>
      </w:r>
    </w:p>
    <w:p w14:paraId="57DBC4BE" w14:textId="2BFC54C1" w:rsidR="00D80759" w:rsidRDefault="00D80759" w:rsidP="005733A2">
      <w:pPr>
        <w:rPr>
          <w:sz w:val="22"/>
          <w:szCs w:val="22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36356000" wp14:editId="593763F9">
                <wp:extent cx="6078220" cy="4071068"/>
                <wp:effectExtent l="0" t="0" r="17780" b="2476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071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476E8" w14:textId="53025708" w:rsidR="00F3624A" w:rsidRPr="00F3624A" w:rsidRDefault="00F3624A" w:rsidP="00B3678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F3624A">
                              <w:rPr>
                                <w:b/>
                                <w:bCs/>
                                <w:u w:val="single"/>
                              </w:rPr>
                              <w:t>Issue 3-2-2: [Case 1] - [Scenario 1] Further clarification on the agreement from scenario 1?</w:t>
                            </w:r>
                          </w:p>
                          <w:p w14:paraId="0D857250" w14:textId="77777777" w:rsidR="0079443C" w:rsidRPr="0079443C" w:rsidRDefault="0079443C" w:rsidP="0079443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>&lt; Background &gt;</w:t>
                            </w:r>
                          </w:p>
                          <w:p w14:paraId="537F23FA" w14:textId="77777777" w:rsidR="0079443C" w:rsidRPr="0079443C" w:rsidRDefault="0079443C" w:rsidP="0079443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4F942182" w14:textId="0601AB37" w:rsidR="0079443C" w:rsidRPr="0079443C" w:rsidRDefault="0079443C" w:rsidP="00A66CA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noProof/>
                                <w:lang w:val="en-US" w:eastAsia="zh-TW"/>
                              </w:rPr>
                              <w:drawing>
                                <wp:inline distT="0" distB="0" distL="0" distR="0" wp14:anchorId="5A01AE38" wp14:editId="0107096F">
                                  <wp:extent cx="3438525" cy="184785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852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D66374" w14:textId="727D1EDE" w:rsidR="0079443C" w:rsidRPr="0079443C" w:rsidRDefault="0079443C" w:rsidP="0079443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>&lt; Agreement &gt;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</w:p>
                          <w:p w14:paraId="3BB209D8" w14:textId="0B43F001" w:rsidR="0079443C" w:rsidRPr="0079443C" w:rsidRDefault="0079443C" w:rsidP="0079443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A collision between a change in the status of a pre-configured MG (MG#1) and a gap instance happens when the change occurs 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before the start or 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after the end of a gap instance of an activated concurrent MG (MG#2) the Pre-MG status and dropping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 xml:space="preserve"> rule shall be applied 5ms after the overlapping MG and UE should continue the measurement within the MG#2</w:t>
                            </w:r>
                          </w:p>
                          <w:p w14:paraId="38307FDB" w14:textId="77777777" w:rsidR="0079443C" w:rsidRDefault="0079443C" w:rsidP="0079443C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TBD whether same Pre-MG activation delay requirements as Rel-17 can still be re-</w:t>
                            </w:r>
                            <w:proofErr w:type="gramStart"/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used</w:t>
                            </w:r>
                            <w:proofErr w:type="gramEnd"/>
                          </w:p>
                          <w:p w14:paraId="3B43DC3D" w14:textId="3564F3F7" w:rsidR="0014403A" w:rsidRPr="0079443C" w:rsidRDefault="0014403A" w:rsidP="0079443C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D461EB">
                              <w:rPr>
                                <w:color w:val="000000"/>
                                <w:szCs w:val="24"/>
                                <w:lang w:eastAsia="zh-CN"/>
                              </w:rPr>
                              <w:t>FFS the exact wording to be captured in the specification in CR draft directly.</w:t>
                            </w:r>
                          </w:p>
                          <w:p w14:paraId="175D21FB" w14:textId="77777777" w:rsidR="0079443C" w:rsidRPr="002921A7" w:rsidRDefault="0079443C" w:rsidP="00B3678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35600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78.6pt;height:32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">
                <v:textbox>
                  <w:txbxContent>
                    <w:p w14:paraId="147476E8" w14:textId="53025708" w:rsidR="00F3624A" w:rsidRPr="00F3624A" w:rsidRDefault="00F3624A" w:rsidP="00B3678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F3624A">
                        <w:rPr>
                          <w:b/>
                          <w:bCs/>
                          <w:u w:val="single"/>
                        </w:rPr>
                        <w:t>Issue 3-2-2: [Case 1] - [Scenario 1] Further clarification on the agreement from scenario 1?</w:t>
                      </w:r>
                    </w:p>
                    <w:p w14:paraId="0D857250" w14:textId="77777777" w:rsidR="0079443C" w:rsidRPr="0079443C" w:rsidRDefault="0079443C" w:rsidP="0079443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b/>
                          <w:lang w:eastAsia="zh-TW"/>
                        </w:rPr>
                        <w:t>&lt; Background &gt;</w:t>
                      </w:r>
                    </w:p>
                    <w:p w14:paraId="537F23FA" w14:textId="77777777" w:rsidR="0079443C" w:rsidRPr="0079443C" w:rsidRDefault="0079443C" w:rsidP="0079443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4F942182" w14:textId="0601AB37" w:rsidR="0079443C" w:rsidRPr="0079443C" w:rsidRDefault="0079443C" w:rsidP="00A66CA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noProof/>
                          <w:lang w:val="en-US" w:eastAsia="zh-TW"/>
                        </w:rPr>
                        <w:drawing>
                          <wp:inline distT="0" distB="0" distL="0" distR="0" wp14:anchorId="5A01AE38" wp14:editId="0107096F">
                            <wp:extent cx="3438525" cy="184785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8525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D66374" w14:textId="727D1EDE" w:rsidR="0079443C" w:rsidRPr="0079443C" w:rsidRDefault="0079443C" w:rsidP="0079443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b/>
                          <w:lang w:eastAsia="zh-TW"/>
                        </w:rPr>
                        <w:t>&lt; Agreement &gt;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</w:p>
                    <w:p w14:paraId="3BB209D8" w14:textId="0B43F001" w:rsidR="0079443C" w:rsidRPr="0079443C" w:rsidRDefault="0079443C" w:rsidP="0079443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A collision between a change in the status of a pre-configured MG (MG#1) and a gap instance happens when the change occurs 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4 ms before the start or 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4 ms after the end of a gap instance of an activated concurrent MG (MG#2) the Pre-MG status and dropping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 xml:space="preserve"> rule shall be applied 5ms after the overlapping MG and UE should continue the measurement within the MG#2</w:t>
                      </w:r>
                    </w:p>
                    <w:p w14:paraId="38307FDB" w14:textId="77777777" w:rsidR="0079443C" w:rsidRDefault="0079443C" w:rsidP="0079443C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lang w:eastAsia="zh-TW"/>
                        </w:rPr>
                        <w:t>TBD whether same Pre-MG activation delay requirements as Rel-17 can still be re-</w:t>
                      </w:r>
                      <w:proofErr w:type="gramStart"/>
                      <w:r w:rsidRPr="0079443C">
                        <w:rPr>
                          <w:rFonts w:eastAsia="PMingLiU"/>
                          <w:lang w:eastAsia="zh-TW"/>
                        </w:rPr>
                        <w:t>used</w:t>
                      </w:r>
                      <w:proofErr w:type="gramEnd"/>
                    </w:p>
                    <w:p w14:paraId="3B43DC3D" w14:textId="3564F3F7" w:rsidR="0014403A" w:rsidRPr="0079443C" w:rsidRDefault="0014403A" w:rsidP="0079443C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D461EB">
                        <w:rPr>
                          <w:color w:val="000000"/>
                          <w:szCs w:val="24"/>
                          <w:lang w:eastAsia="zh-CN"/>
                        </w:rPr>
                        <w:t>FFS the exact wording to be captured in the specification in CR draft directly.</w:t>
                      </w:r>
                    </w:p>
                    <w:p w14:paraId="175D21FB" w14:textId="77777777" w:rsidR="0079443C" w:rsidRPr="002921A7" w:rsidRDefault="0079443C" w:rsidP="00B3678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552326" w14:textId="146EDE0B" w:rsidR="00291895" w:rsidRDefault="00291895" w:rsidP="008274F3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2E3E55">
        <w:rPr>
          <w:sz w:val="22"/>
          <w:szCs w:val="22"/>
        </w:rPr>
        <w:t>rationale</w:t>
      </w:r>
      <w:r>
        <w:rPr>
          <w:sz w:val="22"/>
          <w:szCs w:val="22"/>
        </w:rPr>
        <w:t xml:space="preserve"> behind the above agreement is to</w:t>
      </w:r>
      <w:r w:rsidR="00983A6A">
        <w:rPr>
          <w:sz w:val="22"/>
          <w:szCs w:val="22"/>
        </w:rPr>
        <w:t xml:space="preserve"> avoid</w:t>
      </w:r>
      <w:r>
        <w:rPr>
          <w:sz w:val="22"/>
          <w:szCs w:val="22"/>
        </w:rPr>
        <w:t xml:space="preserve"> interfer</w:t>
      </w:r>
      <w:r w:rsidR="006540B0">
        <w:rPr>
          <w:sz w:val="22"/>
          <w:szCs w:val="22"/>
        </w:rPr>
        <w:t>ing</w:t>
      </w:r>
      <w:r>
        <w:rPr>
          <w:sz w:val="22"/>
          <w:szCs w:val="22"/>
        </w:rPr>
        <w:t xml:space="preserve"> with a</w:t>
      </w:r>
      <w:r w:rsidR="007C515B">
        <w:rPr>
          <w:sz w:val="22"/>
          <w:szCs w:val="22"/>
        </w:rPr>
        <w:t xml:space="preserve"> </w:t>
      </w:r>
      <w:r w:rsidR="00B001E6">
        <w:rPr>
          <w:sz w:val="22"/>
          <w:szCs w:val="22"/>
        </w:rPr>
        <w:t>forth</w:t>
      </w:r>
      <w:r w:rsidR="007C515B">
        <w:rPr>
          <w:sz w:val="22"/>
          <w:szCs w:val="22"/>
        </w:rPr>
        <w:t>coming or on-going measurement gap</w:t>
      </w:r>
      <w:r w:rsidR="00134FE1">
        <w:rPr>
          <w:sz w:val="22"/>
          <w:szCs w:val="22"/>
        </w:rPr>
        <w:t xml:space="preserve"> (MG#2)</w:t>
      </w:r>
      <w:r w:rsidR="007C515B">
        <w:rPr>
          <w:sz w:val="22"/>
          <w:szCs w:val="22"/>
        </w:rPr>
        <w:t>. Any change in the status of the pre-configured gap</w:t>
      </w:r>
      <w:r w:rsidR="00134FE1">
        <w:rPr>
          <w:sz w:val="22"/>
          <w:szCs w:val="22"/>
        </w:rPr>
        <w:t xml:space="preserve"> (MG#1) would be postponed </w:t>
      </w:r>
      <w:proofErr w:type="gramStart"/>
      <w:r w:rsidR="00B655A0">
        <w:rPr>
          <w:sz w:val="22"/>
          <w:szCs w:val="22"/>
        </w:rPr>
        <w:t>to avoid</w:t>
      </w:r>
      <w:proofErr w:type="gramEnd"/>
      <w:r w:rsidR="00B655A0">
        <w:rPr>
          <w:sz w:val="22"/>
          <w:szCs w:val="22"/>
        </w:rPr>
        <w:t xml:space="preserve"> a potential collision between </w:t>
      </w:r>
      <w:r w:rsidR="00107F30">
        <w:rPr>
          <w:sz w:val="22"/>
          <w:szCs w:val="22"/>
        </w:rPr>
        <w:t xml:space="preserve">the two </w:t>
      </w:r>
      <w:r w:rsidR="00B655A0">
        <w:rPr>
          <w:sz w:val="22"/>
          <w:szCs w:val="22"/>
        </w:rPr>
        <w:t>gaps</w:t>
      </w:r>
      <w:r w:rsidR="00107F30">
        <w:rPr>
          <w:sz w:val="22"/>
          <w:szCs w:val="22"/>
        </w:rPr>
        <w:t>. In our view, this agreement should also apply if MG</w:t>
      </w:r>
      <w:r w:rsidR="00BA246F">
        <w:rPr>
          <w:sz w:val="22"/>
          <w:szCs w:val="22"/>
        </w:rPr>
        <w:t>#2 is a (activated) pre-configured MG.</w:t>
      </w:r>
    </w:p>
    <w:p w14:paraId="61401613" w14:textId="52109D37" w:rsidR="00182B97" w:rsidRDefault="00182B97" w:rsidP="008274F3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15FCF">
        <w:rPr>
          <w:sz w:val="22"/>
          <w:szCs w:val="22"/>
        </w:rPr>
        <w:t xml:space="preserve">bullet point with </w:t>
      </w:r>
      <w:r>
        <w:rPr>
          <w:sz w:val="22"/>
          <w:szCs w:val="22"/>
        </w:rPr>
        <w:t xml:space="preserve">TBD in the agreement </w:t>
      </w:r>
      <w:r w:rsidR="00FE40CF">
        <w:rPr>
          <w:sz w:val="22"/>
          <w:szCs w:val="22"/>
        </w:rPr>
        <w:t xml:space="preserve">should be removed since reusing the activation delay </w:t>
      </w:r>
      <w:r w:rsidR="007C7713">
        <w:rPr>
          <w:sz w:val="22"/>
          <w:szCs w:val="22"/>
        </w:rPr>
        <w:t>from Rel-17 would conflict with the rest of the agreement</w:t>
      </w:r>
      <w:r w:rsidR="00051E01">
        <w:rPr>
          <w:sz w:val="22"/>
          <w:szCs w:val="22"/>
        </w:rPr>
        <w:t xml:space="preserve"> (</w:t>
      </w:r>
      <w:proofErr w:type="gramStart"/>
      <w:r w:rsidR="00051E01">
        <w:rPr>
          <w:sz w:val="22"/>
          <w:szCs w:val="22"/>
        </w:rPr>
        <w:t>i.e.</w:t>
      </w:r>
      <w:proofErr w:type="gramEnd"/>
      <w:r w:rsidR="00051E01">
        <w:rPr>
          <w:sz w:val="22"/>
          <w:szCs w:val="22"/>
        </w:rPr>
        <w:t xml:space="preserve"> the change in status of MG1 would not be delayed).</w:t>
      </w:r>
    </w:p>
    <w:p w14:paraId="09479BA1" w14:textId="32736BE6" w:rsidR="00384824" w:rsidRPr="00384824" w:rsidRDefault="00384824" w:rsidP="00D558AB">
      <w:pPr>
        <w:spacing w:after="120"/>
        <w:rPr>
          <w:b/>
          <w:bCs/>
          <w:sz w:val="22"/>
          <w:szCs w:val="22"/>
        </w:rPr>
      </w:pPr>
      <w:r w:rsidRPr="0038482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384824">
        <w:rPr>
          <w:b/>
          <w:bCs/>
          <w:sz w:val="22"/>
          <w:szCs w:val="22"/>
        </w:rPr>
        <w:t>: For dynamic collision Scenario 1 in Case 1, update the agreement as follows:</w:t>
      </w:r>
    </w:p>
    <w:p w14:paraId="72532B1F" w14:textId="1599EBC7" w:rsidR="00384824" w:rsidRPr="00384824" w:rsidRDefault="00384824" w:rsidP="008274F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 w:rsidRPr="00384824">
        <w:rPr>
          <w:rFonts w:eastAsia="PMingLiU" w:hint="eastAsia"/>
          <w:b/>
          <w:bCs/>
          <w:sz w:val="22"/>
          <w:szCs w:val="22"/>
          <w:lang w:eastAsia="zh-TW"/>
        </w:rPr>
        <w:t>A collision between a</w:t>
      </w:r>
      <w:r w:rsidR="001246B6">
        <w:rPr>
          <w:rFonts w:eastAsia="PMingLiU"/>
          <w:b/>
          <w:bCs/>
          <w:sz w:val="22"/>
          <w:szCs w:val="22"/>
          <w:lang w:eastAsia="zh-TW"/>
        </w:rPr>
        <w:t>n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</w:t>
      </w:r>
      <w:r w:rsidR="001246B6">
        <w:rPr>
          <w:rFonts w:eastAsia="PMingLiU"/>
          <w:b/>
          <w:bCs/>
          <w:sz w:val="22"/>
          <w:szCs w:val="22"/>
          <w:lang w:eastAsia="zh-TW"/>
        </w:rPr>
        <w:t>activation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of a pre-configured MG (MG#1) and a gap instance happens when the change occurs </w:t>
      </w:r>
      <w:r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before the start </w:t>
      </w:r>
      <w:r w:rsidRPr="00384824">
        <w:rPr>
          <w:rFonts w:eastAsia="PMingLiU"/>
          <w:b/>
          <w:bCs/>
          <w:i/>
          <w:iCs/>
          <w:sz w:val="22"/>
          <w:szCs w:val="22"/>
          <w:lang w:eastAsia="zh-TW"/>
        </w:rPr>
        <w:t>and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</w:t>
      </w:r>
      <w:r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after the end of a gap instance of an activated concurrent MG (MG#2) the Pre-MG status and dropping</w:t>
      </w:r>
      <w:r w:rsidRPr="00384824">
        <w:rPr>
          <w:rFonts w:eastAsia="PMingLiU"/>
          <w:b/>
          <w:bCs/>
          <w:sz w:val="22"/>
          <w:szCs w:val="22"/>
          <w:lang w:eastAsia="zh-TW"/>
        </w:rPr>
        <w:t xml:space="preserve"> rule shall be applied 5ms after the overlapping MG and UE should continue the measurement within the MG#2</w:t>
      </w:r>
      <w:r w:rsidR="00BB2EA4"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60FBB586" w14:textId="78296A95" w:rsidR="007739A0" w:rsidRDefault="007739A0" w:rsidP="008274F3">
      <w:pPr>
        <w:rPr>
          <w:sz w:val="22"/>
          <w:szCs w:val="22"/>
        </w:rPr>
      </w:pPr>
      <w:r>
        <w:rPr>
          <w:sz w:val="22"/>
          <w:szCs w:val="22"/>
        </w:rPr>
        <w:t xml:space="preserve">The next scenario (Scenario 2) is </w:t>
      </w:r>
      <w:proofErr w:type="gramStart"/>
      <w:r w:rsidR="00934810">
        <w:rPr>
          <w:sz w:val="22"/>
          <w:szCs w:val="22"/>
        </w:rPr>
        <w:t>similar to</w:t>
      </w:r>
      <w:proofErr w:type="gramEnd"/>
      <w:r w:rsidR="00934810">
        <w:rPr>
          <w:sz w:val="22"/>
          <w:szCs w:val="22"/>
        </w:rPr>
        <w:t xml:space="preserve"> the </w:t>
      </w:r>
      <w:r w:rsidR="00CE22DC">
        <w:rPr>
          <w:sz w:val="22"/>
          <w:szCs w:val="22"/>
        </w:rPr>
        <w:t>first</w:t>
      </w:r>
      <w:r w:rsidR="00934810">
        <w:rPr>
          <w:sz w:val="22"/>
          <w:szCs w:val="22"/>
        </w:rPr>
        <w:t xml:space="preserve"> one but in this case the </w:t>
      </w:r>
      <w:r w:rsidR="000A07DA">
        <w:rPr>
          <w:sz w:val="22"/>
          <w:szCs w:val="22"/>
        </w:rPr>
        <w:t xml:space="preserve">pre-configured MG is being deactivated and the deactivation happens to overlap </w:t>
      </w:r>
      <w:r w:rsidR="0095553E">
        <w:rPr>
          <w:sz w:val="22"/>
          <w:szCs w:val="22"/>
        </w:rPr>
        <w:t xml:space="preserve">with </w:t>
      </w:r>
      <w:r w:rsidR="000F1DF9">
        <w:rPr>
          <w:sz w:val="22"/>
          <w:szCs w:val="22"/>
        </w:rPr>
        <w:t>(or is close to)</w:t>
      </w:r>
      <w:r w:rsidR="0095553E">
        <w:rPr>
          <w:sz w:val="22"/>
          <w:szCs w:val="22"/>
        </w:rPr>
        <w:t xml:space="preserve"> </w:t>
      </w:r>
      <w:r w:rsidR="000F1DF9">
        <w:rPr>
          <w:sz w:val="22"/>
          <w:szCs w:val="22"/>
        </w:rPr>
        <w:t xml:space="preserve">an instance of another </w:t>
      </w:r>
      <w:r w:rsidR="00A8327F">
        <w:rPr>
          <w:sz w:val="22"/>
          <w:szCs w:val="22"/>
        </w:rPr>
        <w:t xml:space="preserve">measurement </w:t>
      </w:r>
      <w:r w:rsidR="000F1DF9">
        <w:rPr>
          <w:sz w:val="22"/>
          <w:szCs w:val="22"/>
        </w:rPr>
        <w:t xml:space="preserve">gap </w:t>
      </w:r>
      <w:r w:rsidR="00A8327F">
        <w:rPr>
          <w:sz w:val="22"/>
          <w:szCs w:val="22"/>
        </w:rPr>
        <w:t>with a lower priority.</w:t>
      </w:r>
      <w:r w:rsidR="00C418DE">
        <w:rPr>
          <w:sz w:val="22"/>
          <w:szCs w:val="22"/>
        </w:rPr>
        <w:t xml:space="preserve"> </w:t>
      </w:r>
      <w:r w:rsidR="005E0B65">
        <w:rPr>
          <w:sz w:val="22"/>
          <w:szCs w:val="22"/>
        </w:rPr>
        <w:t>The instance from the other MG has been dropped and the question here is whether it</w:t>
      </w:r>
      <w:r w:rsidR="006922F5">
        <w:rPr>
          <w:sz w:val="22"/>
          <w:szCs w:val="22"/>
        </w:rPr>
        <w:t xml:space="preserve"> should still be dropped </w:t>
      </w:r>
      <w:r w:rsidR="00C7209A">
        <w:rPr>
          <w:sz w:val="22"/>
          <w:szCs w:val="22"/>
        </w:rPr>
        <w:t>when</w:t>
      </w:r>
      <w:r w:rsidR="006922F5">
        <w:rPr>
          <w:sz w:val="22"/>
          <w:szCs w:val="22"/>
        </w:rPr>
        <w:t xml:space="preserve"> the pre-configured MG of </w:t>
      </w:r>
      <w:r w:rsidR="00C7209A">
        <w:rPr>
          <w:sz w:val="22"/>
          <w:szCs w:val="22"/>
        </w:rPr>
        <w:t>higher priority is deactivated. Clearly</w:t>
      </w:r>
      <w:r w:rsidR="003D1C57">
        <w:rPr>
          <w:sz w:val="22"/>
          <w:szCs w:val="22"/>
        </w:rPr>
        <w:t>,</w:t>
      </w:r>
      <w:r w:rsidR="00C7209A">
        <w:rPr>
          <w:sz w:val="22"/>
          <w:szCs w:val="22"/>
        </w:rPr>
        <w:t xml:space="preserve"> </w:t>
      </w:r>
      <w:r w:rsidR="003D1C57">
        <w:rPr>
          <w:sz w:val="22"/>
          <w:szCs w:val="22"/>
        </w:rPr>
        <w:t>when</w:t>
      </w:r>
      <w:r w:rsidR="00C7209A">
        <w:rPr>
          <w:sz w:val="22"/>
          <w:szCs w:val="22"/>
        </w:rPr>
        <w:t xml:space="preserve"> the deactivation happens </w:t>
      </w:r>
      <w:r w:rsidR="00CD2FE2">
        <w:rPr>
          <w:sz w:val="22"/>
          <w:szCs w:val="22"/>
        </w:rPr>
        <w:t>sometime during the dropped instance</w:t>
      </w:r>
      <w:r w:rsidR="00DE788F">
        <w:rPr>
          <w:sz w:val="22"/>
          <w:szCs w:val="22"/>
        </w:rPr>
        <w:t xml:space="preserve"> the UE would not be expected to perform measurements on that </w:t>
      </w:r>
      <w:r w:rsidR="00EF3BA0">
        <w:rPr>
          <w:sz w:val="22"/>
          <w:szCs w:val="22"/>
        </w:rPr>
        <w:t xml:space="preserve">gap instance. </w:t>
      </w:r>
      <w:r w:rsidR="00666C64">
        <w:rPr>
          <w:sz w:val="22"/>
          <w:szCs w:val="22"/>
        </w:rPr>
        <w:t>Similary, if the deactivation happens too close</w:t>
      </w:r>
      <w:r w:rsidR="0077236C">
        <w:rPr>
          <w:sz w:val="22"/>
          <w:szCs w:val="22"/>
        </w:rPr>
        <w:t xml:space="preserve"> (within the proximity condition)</w:t>
      </w:r>
      <w:r w:rsidR="00666C64">
        <w:rPr>
          <w:sz w:val="22"/>
          <w:szCs w:val="22"/>
        </w:rPr>
        <w:t xml:space="preserve"> to the start of the (dropped) gap instance, the UE </w:t>
      </w:r>
      <w:r w:rsidR="00856461">
        <w:rPr>
          <w:sz w:val="22"/>
          <w:szCs w:val="22"/>
        </w:rPr>
        <w:t>can</w:t>
      </w:r>
      <w:r w:rsidR="00666C64">
        <w:rPr>
          <w:sz w:val="22"/>
          <w:szCs w:val="22"/>
        </w:rPr>
        <w:t>not</w:t>
      </w:r>
      <w:r w:rsidR="00856461">
        <w:rPr>
          <w:sz w:val="22"/>
          <w:szCs w:val="22"/>
        </w:rPr>
        <w:t xml:space="preserve"> be</w:t>
      </w:r>
      <w:r w:rsidR="00666C64">
        <w:rPr>
          <w:sz w:val="22"/>
          <w:szCs w:val="22"/>
        </w:rPr>
        <w:t xml:space="preserve"> expected to be ready to perform measurements. </w:t>
      </w:r>
      <w:r w:rsidR="005F0BED">
        <w:rPr>
          <w:sz w:val="22"/>
          <w:szCs w:val="22"/>
        </w:rPr>
        <w:t>In either case,</w:t>
      </w:r>
      <w:r w:rsidR="00EF3BA0">
        <w:rPr>
          <w:sz w:val="22"/>
          <w:szCs w:val="22"/>
        </w:rPr>
        <w:t xml:space="preserve"> from measurement requirements perspective there </w:t>
      </w:r>
      <w:r w:rsidR="00093B9A">
        <w:rPr>
          <w:sz w:val="22"/>
          <w:szCs w:val="22"/>
        </w:rPr>
        <w:t>would be</w:t>
      </w:r>
      <w:r w:rsidR="00EF3BA0">
        <w:rPr>
          <w:sz w:val="22"/>
          <w:szCs w:val="22"/>
        </w:rPr>
        <w:t xml:space="preserve"> no</w:t>
      </w:r>
      <w:r w:rsidR="00842C8C">
        <w:rPr>
          <w:sz w:val="22"/>
          <w:szCs w:val="22"/>
        </w:rPr>
        <w:t xml:space="preserve"> benef</w:t>
      </w:r>
      <w:r w:rsidR="00093B9A">
        <w:rPr>
          <w:sz w:val="22"/>
          <w:szCs w:val="22"/>
        </w:rPr>
        <w:t xml:space="preserve">it “un-dropping” the gap instance. </w:t>
      </w:r>
    </w:p>
    <w:p w14:paraId="26CE35B9" w14:textId="28C884C7" w:rsidR="00983C32" w:rsidRDefault="00983C32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2F9A7F9D" wp14:editId="1E2EB194">
                <wp:extent cx="6078220" cy="6424654"/>
                <wp:effectExtent l="0" t="0" r="17780" b="14605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6424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5F743" w14:textId="2FABCC70" w:rsidR="00FD2FD6" w:rsidRPr="009E1C7A" w:rsidRDefault="00FD2FD6" w:rsidP="00983C3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9E1C7A">
                              <w:rPr>
                                <w:b/>
                                <w:bCs/>
                                <w:u w:val="single"/>
                              </w:rPr>
                              <w:t>Issue 3-2-3: [Case 1] - [Scenario 2] When the pre-configured MG deactivation procedure is overlapped with one of concurrent gap occasion during the dynamic collision (</w:t>
                            </w:r>
                            <w:proofErr w:type="gramStart"/>
                            <w:r w:rsidRPr="009E1C7A">
                              <w:rPr>
                                <w:b/>
                                <w:bCs/>
                                <w:u w:val="single"/>
                              </w:rPr>
                              <w:t>i.e.</w:t>
                            </w:r>
                            <w:proofErr w:type="gramEnd"/>
                            <w:r w:rsidRPr="009E1C7A">
                              <w:rPr>
                                <w:b/>
                                <w:bCs/>
                                <w:u w:val="single"/>
                              </w:rPr>
                              <w:t xml:space="preserve"> Pre-MG has higher priority than the MG)</w:t>
                            </w:r>
                          </w:p>
                          <w:p w14:paraId="42985114" w14:textId="2E5D276A" w:rsidR="00683D58" w:rsidRPr="00683D58" w:rsidRDefault="00683D58" w:rsidP="00683D58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Background</w:t>
                            </w:r>
                            <w:r w:rsidR="00DF5CDF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:</w:t>
                            </w:r>
                          </w:p>
                          <w:p w14:paraId="686B53AA" w14:textId="77777777" w:rsidR="00683D58" w:rsidRPr="00683D58" w:rsidRDefault="00683D58" w:rsidP="00683D58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7FC104C1" w14:textId="3C54EB9C" w:rsidR="00CC63B8" w:rsidRDefault="00683D58" w:rsidP="008E59E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noProof/>
                                <w:u w:val="single"/>
                                <w:lang w:val="en-US" w:eastAsia="zh-TW"/>
                              </w:rPr>
                              <w:drawing>
                                <wp:inline distT="0" distB="0" distL="0" distR="0" wp14:anchorId="2788B519" wp14:editId="27C3F1DB">
                                  <wp:extent cx="3905250" cy="204787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2047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23686D2" w14:textId="66DD7A45" w:rsidR="008E59EE" w:rsidRPr="00201EF9" w:rsidRDefault="008E59EE" w:rsidP="00201EF9">
                            <w:pPr>
                              <w:spacing w:before="120" w:afterLines="50" w:after="120"/>
                              <w:rPr>
                                <w:lang w:eastAsia="zh-CN"/>
                              </w:rPr>
                            </w:pPr>
                            <w:r w:rsidRPr="008E59EE">
                              <w:rPr>
                                <w:b/>
                                <w:lang w:eastAsia="zh-CN"/>
                              </w:rPr>
                              <w:t>&lt; Way forward &gt;</w:t>
                            </w:r>
                          </w:p>
                          <w:p w14:paraId="10DF030E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5684F59E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Same agreement as in (</w:t>
                            </w:r>
                            <w:r w:rsidRPr="008E59EE">
                              <w:rPr>
                                <w:color w:val="0000FF"/>
                                <w:sz w:val="20"/>
                                <w:szCs w:val="20"/>
                                <w:lang w:eastAsia="zh-CN"/>
                              </w:rPr>
                              <w:t>scenario 1</w:t>
                            </w: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), which is Agreement of Issue 3-3-2 from WF [R4-2310175].</w:t>
                            </w:r>
                          </w:p>
                          <w:p w14:paraId="45CF9DD1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48E63896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When a pre-MG and a Type-2 MG collide and the pre-MG has higher priority, UE should drop the colliding Type-2 MG occasion, </w:t>
                            </w:r>
                            <w:proofErr w:type="gramStart"/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if</w:t>
                            </w:r>
                            <w:proofErr w:type="gramEnd"/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4315AE48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the deactivation procedure of pre-MG overlaps with </w:t>
                            </w:r>
                            <w:proofErr w:type="gramStart"/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time period</w:t>
                            </w:r>
                            <w:proofErr w:type="gramEnd"/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 T, where T starts from 4ms before the Type-2 MG occasion and ends at 4ms after the Type-2 MG occasion, and</w:t>
                            </w:r>
                          </w:p>
                          <w:p w14:paraId="31CBC731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the deactivation procedure of pre-MG ends earlier than the start of pre-MG occasion.</w:t>
                            </w:r>
                          </w:p>
                          <w:p w14:paraId="71A55DC4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Option 2a: Additionally,</w:t>
                            </w:r>
                          </w:p>
                          <w:p w14:paraId="700B2688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 xml:space="preserve">the Pre-MG will be deactivated immediately after the Pre-MG deactivation procedure. </w:t>
                            </w:r>
                          </w:p>
                          <w:p w14:paraId="76D212D5" w14:textId="77777777" w:rsidR="008E59EE" w:rsidRPr="008E59EE" w:rsidRDefault="008E59EE" w:rsidP="00201EF9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E59EE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data scheduling is expected within the MG occasion colliding with the Pre-MG deactivation procedure and the Pre-MG occasion after Pre-MG deactivation procedure.</w:t>
                            </w:r>
                            <w:r w:rsidRPr="008E59EE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br/>
                            </w:r>
                          </w:p>
                          <w:p w14:paraId="75957E0C" w14:textId="77777777" w:rsidR="008E59EE" w:rsidRPr="008E59EE" w:rsidRDefault="008E59EE" w:rsidP="008E59E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9A7F9D" id="Text Box 7" o:spid="_x0000_s1027" type="#_x0000_t202" style="width:478.6pt;height:50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">
                <v:textbox>
                  <w:txbxContent>
                    <w:p w14:paraId="72C5F743" w14:textId="2FABCC70" w:rsidR="00FD2FD6" w:rsidRPr="009E1C7A" w:rsidRDefault="00FD2FD6" w:rsidP="00983C3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9E1C7A">
                        <w:rPr>
                          <w:b/>
                          <w:bCs/>
                          <w:u w:val="single"/>
                        </w:rPr>
                        <w:t>Issue 3-2-3: [Case 1] - [Scenario 2] When the pre-configured MG deactivation procedure is overlapped with one of concurrent gap occasion during the dynamic collision (</w:t>
                      </w:r>
                      <w:proofErr w:type="gramStart"/>
                      <w:r w:rsidRPr="009E1C7A">
                        <w:rPr>
                          <w:b/>
                          <w:bCs/>
                          <w:u w:val="single"/>
                        </w:rPr>
                        <w:t>i.e.</w:t>
                      </w:r>
                      <w:proofErr w:type="gramEnd"/>
                      <w:r w:rsidRPr="009E1C7A">
                        <w:rPr>
                          <w:b/>
                          <w:bCs/>
                          <w:u w:val="single"/>
                        </w:rPr>
                        <w:t xml:space="preserve"> Pre-MG has higher priority than the MG)</w:t>
                      </w:r>
                    </w:p>
                    <w:p w14:paraId="42985114" w14:textId="2E5D276A" w:rsidR="00683D58" w:rsidRPr="00683D58" w:rsidRDefault="00683D58" w:rsidP="00683D58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Background</w:t>
                      </w:r>
                      <w:r w:rsidR="00DF5CDF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:</w:t>
                      </w:r>
                    </w:p>
                    <w:p w14:paraId="686B53AA" w14:textId="77777777" w:rsidR="00683D58" w:rsidRPr="00683D58" w:rsidRDefault="00683D58" w:rsidP="00683D58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7FC104C1" w14:textId="3C54EB9C" w:rsidR="00CC63B8" w:rsidRDefault="00683D58" w:rsidP="008E59E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noProof/>
                          <w:u w:val="single"/>
                          <w:lang w:val="en-US" w:eastAsia="zh-TW"/>
                        </w:rPr>
                        <w:drawing>
                          <wp:inline distT="0" distB="0" distL="0" distR="0" wp14:anchorId="2788B519" wp14:editId="27C3F1DB">
                            <wp:extent cx="3905250" cy="204787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2047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23686D2" w14:textId="66DD7A45" w:rsidR="008E59EE" w:rsidRPr="00201EF9" w:rsidRDefault="008E59EE" w:rsidP="00201EF9">
                      <w:pPr>
                        <w:spacing w:before="120" w:afterLines="50" w:after="120"/>
                        <w:rPr>
                          <w:lang w:eastAsia="zh-CN"/>
                        </w:rPr>
                      </w:pPr>
                      <w:r w:rsidRPr="008E59EE">
                        <w:rPr>
                          <w:b/>
                          <w:lang w:eastAsia="zh-CN"/>
                        </w:rPr>
                        <w:t>&lt; Way forward &gt;</w:t>
                      </w:r>
                    </w:p>
                    <w:p w14:paraId="10DF030E" w14:textId="77777777" w:rsidR="008E59EE" w:rsidRPr="008E59EE" w:rsidRDefault="008E59EE" w:rsidP="00201EF9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5684F59E" w14:textId="77777777" w:rsidR="008E59EE" w:rsidRPr="008E59EE" w:rsidRDefault="008E59EE" w:rsidP="00201EF9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Same agreement as in (</w:t>
                      </w:r>
                      <w:r w:rsidRPr="008E59EE">
                        <w:rPr>
                          <w:color w:val="0000FF"/>
                          <w:sz w:val="20"/>
                          <w:szCs w:val="20"/>
                          <w:lang w:eastAsia="zh-CN"/>
                        </w:rPr>
                        <w:t>scenario 1</w:t>
                      </w: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), which is Agreement of Issue 3-3-2 from WF [R4-2310175].</w:t>
                      </w:r>
                    </w:p>
                    <w:p w14:paraId="45CF9DD1" w14:textId="77777777" w:rsidR="008E59EE" w:rsidRPr="008E59EE" w:rsidRDefault="008E59EE" w:rsidP="00201EF9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</w:p>
                    <w:p w14:paraId="48E63896" w14:textId="77777777" w:rsidR="008E59EE" w:rsidRPr="008E59EE" w:rsidRDefault="008E59EE" w:rsidP="00201EF9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When a pre-MG and a Type-2 MG collide and the pre-MG has higher priority, UE should drop the colliding Type-2 MG occasion, </w:t>
                      </w:r>
                      <w:proofErr w:type="gramStart"/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if</w:t>
                      </w:r>
                      <w:proofErr w:type="gramEnd"/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4315AE48" w14:textId="77777777" w:rsidR="008E59EE" w:rsidRPr="008E59EE" w:rsidRDefault="008E59EE" w:rsidP="00201EF9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the deactivation procedure of pre-MG overlaps with </w:t>
                      </w:r>
                      <w:proofErr w:type="gramStart"/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time period</w:t>
                      </w:r>
                      <w:proofErr w:type="gramEnd"/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 T, where T starts from 4ms before the Type-2 MG occasion and ends at 4ms after the Type-2 MG occasion, and</w:t>
                      </w:r>
                    </w:p>
                    <w:p w14:paraId="31CBC731" w14:textId="77777777" w:rsidR="008E59EE" w:rsidRPr="008E59EE" w:rsidRDefault="008E59EE" w:rsidP="00201EF9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the deactivation procedure of pre-MG ends earlier than the start of pre-MG occasion.</w:t>
                      </w:r>
                    </w:p>
                    <w:p w14:paraId="71A55DC4" w14:textId="77777777" w:rsidR="008E59EE" w:rsidRPr="008E59EE" w:rsidRDefault="008E59EE" w:rsidP="00201EF9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Option 2a: Additionally,</w:t>
                      </w:r>
                    </w:p>
                    <w:p w14:paraId="700B2688" w14:textId="77777777" w:rsidR="008E59EE" w:rsidRPr="008E59EE" w:rsidRDefault="008E59EE" w:rsidP="00201EF9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 xml:space="preserve">the Pre-MG will be deactivated immediately after the Pre-MG deactivation procedure. </w:t>
                      </w:r>
                    </w:p>
                    <w:p w14:paraId="76D212D5" w14:textId="77777777" w:rsidR="008E59EE" w:rsidRPr="008E59EE" w:rsidRDefault="008E59EE" w:rsidP="00201EF9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8E59EE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data scheduling is expected within the MG occasion colliding with the Pre-MG deactivation procedure and the Pre-MG occasion after Pre-MG deactivation procedure.</w:t>
                      </w:r>
                      <w:r w:rsidRPr="008E59EE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br/>
                      </w:r>
                    </w:p>
                    <w:p w14:paraId="75957E0C" w14:textId="77777777" w:rsidR="008E59EE" w:rsidRPr="008E59EE" w:rsidRDefault="008E59EE" w:rsidP="008E59E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175F0E" w14:textId="1C888F85" w:rsidR="00B7790D" w:rsidRPr="00384824" w:rsidRDefault="00B7790D" w:rsidP="00575304">
      <w:pPr>
        <w:spacing w:after="120"/>
        <w:rPr>
          <w:b/>
          <w:bCs/>
          <w:sz w:val="22"/>
          <w:szCs w:val="22"/>
        </w:rPr>
      </w:pPr>
      <w:r w:rsidRPr="0038482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384824">
        <w:rPr>
          <w:b/>
          <w:bCs/>
          <w:sz w:val="22"/>
          <w:szCs w:val="22"/>
        </w:rPr>
        <w:t xml:space="preserve">: For dynamic collision Scenario </w:t>
      </w:r>
      <w:r w:rsidR="0079453E">
        <w:rPr>
          <w:b/>
          <w:bCs/>
          <w:sz w:val="22"/>
          <w:szCs w:val="22"/>
        </w:rPr>
        <w:t>2</w:t>
      </w:r>
      <w:r w:rsidRPr="00384824">
        <w:rPr>
          <w:b/>
          <w:bCs/>
          <w:sz w:val="22"/>
          <w:szCs w:val="22"/>
        </w:rPr>
        <w:t xml:space="preserve"> in Case 1:</w:t>
      </w:r>
    </w:p>
    <w:p w14:paraId="6E5895A5" w14:textId="1D84A794" w:rsidR="00B7790D" w:rsidRPr="00C022DD" w:rsidRDefault="005D4C09" w:rsidP="0054072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When </w:t>
      </w:r>
      <w:r w:rsidR="00B7790D"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a pre-configured MG (MG#1) </w:t>
      </w:r>
      <w:r w:rsidR="00B11ADB">
        <w:rPr>
          <w:rFonts w:eastAsia="PMingLiU"/>
          <w:b/>
          <w:bCs/>
          <w:sz w:val="22"/>
          <w:szCs w:val="22"/>
          <w:lang w:eastAsia="zh-TW"/>
        </w:rPr>
        <w:t>is deactivated</w:t>
      </w:r>
      <w:r w:rsidR="00F8470C">
        <w:rPr>
          <w:rFonts w:eastAsia="PMingLiU"/>
          <w:b/>
          <w:bCs/>
          <w:sz w:val="22"/>
          <w:szCs w:val="22"/>
          <w:lang w:eastAsia="zh-TW"/>
        </w:rPr>
        <w:t xml:space="preserve">, a </w:t>
      </w:r>
      <w:r w:rsidR="00307D50">
        <w:rPr>
          <w:rFonts w:eastAsia="PMingLiU"/>
          <w:b/>
          <w:bCs/>
          <w:sz w:val="22"/>
          <w:szCs w:val="22"/>
          <w:lang w:eastAsia="zh-TW"/>
        </w:rPr>
        <w:t xml:space="preserve">dropped </w:t>
      </w:r>
      <w:r w:rsidR="00B7790D" w:rsidRPr="00384824">
        <w:rPr>
          <w:rFonts w:eastAsia="PMingLiU" w:hint="eastAsia"/>
          <w:b/>
          <w:bCs/>
          <w:sz w:val="22"/>
          <w:szCs w:val="22"/>
          <w:lang w:eastAsia="zh-TW"/>
        </w:rPr>
        <w:t>instance</w:t>
      </w:r>
      <w:r w:rsidR="00307D50">
        <w:rPr>
          <w:rFonts w:eastAsia="PMingLiU"/>
          <w:b/>
          <w:bCs/>
          <w:sz w:val="22"/>
          <w:szCs w:val="22"/>
          <w:lang w:eastAsia="zh-TW"/>
        </w:rPr>
        <w:t xml:space="preserve"> of another gap (MG#2)</w:t>
      </w:r>
      <w:r w:rsidR="00F8470C">
        <w:rPr>
          <w:rFonts w:eastAsia="PMingLiU"/>
          <w:b/>
          <w:bCs/>
          <w:sz w:val="22"/>
          <w:szCs w:val="22"/>
          <w:lang w:eastAsia="zh-TW"/>
        </w:rPr>
        <w:t xml:space="preserve"> </w:t>
      </w:r>
      <w:r w:rsidR="00BD4981">
        <w:rPr>
          <w:rFonts w:eastAsia="PMingLiU"/>
          <w:b/>
          <w:bCs/>
          <w:sz w:val="22"/>
          <w:szCs w:val="22"/>
          <w:lang w:eastAsia="zh-TW"/>
        </w:rPr>
        <w:t xml:space="preserve">that </w:t>
      </w:r>
      <w:r w:rsidR="00A55FC3">
        <w:rPr>
          <w:rFonts w:eastAsia="PMingLiU"/>
          <w:b/>
          <w:bCs/>
          <w:sz w:val="22"/>
          <w:szCs w:val="22"/>
          <w:lang w:eastAsia="zh-TW"/>
        </w:rPr>
        <w:t xml:space="preserve">overlaps with the deactivation or </w:t>
      </w:r>
      <w:r w:rsidR="00BD4981">
        <w:rPr>
          <w:rFonts w:eastAsia="PMingLiU"/>
          <w:b/>
          <w:bCs/>
          <w:sz w:val="22"/>
          <w:szCs w:val="22"/>
          <w:lang w:eastAsia="zh-TW"/>
        </w:rPr>
        <w:t xml:space="preserve">starts </w:t>
      </w:r>
      <w:r w:rsidR="00B7790D"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="00B7790D"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</w:t>
      </w:r>
      <w:r w:rsidR="00BD4981">
        <w:rPr>
          <w:rFonts w:eastAsia="PMingLiU"/>
          <w:b/>
          <w:bCs/>
          <w:sz w:val="22"/>
          <w:szCs w:val="22"/>
          <w:lang w:eastAsia="zh-TW"/>
        </w:rPr>
        <w:t xml:space="preserve">after the </w:t>
      </w:r>
      <w:r w:rsidR="0071423E">
        <w:rPr>
          <w:rFonts w:eastAsia="PMingLiU"/>
          <w:b/>
          <w:bCs/>
          <w:sz w:val="22"/>
          <w:szCs w:val="22"/>
          <w:lang w:eastAsia="zh-TW"/>
        </w:rPr>
        <w:t>de</w:t>
      </w:r>
      <w:r w:rsidR="00BD4981">
        <w:rPr>
          <w:rFonts w:eastAsia="PMingLiU"/>
          <w:b/>
          <w:bCs/>
          <w:sz w:val="22"/>
          <w:szCs w:val="22"/>
          <w:lang w:eastAsia="zh-TW"/>
        </w:rPr>
        <w:t>activation</w:t>
      </w:r>
      <w:r w:rsidR="0071423E">
        <w:rPr>
          <w:rFonts w:eastAsia="PMingLiU"/>
          <w:b/>
          <w:bCs/>
          <w:sz w:val="22"/>
          <w:szCs w:val="22"/>
          <w:lang w:eastAsia="zh-TW"/>
        </w:rPr>
        <w:t xml:space="preserve"> </w:t>
      </w:r>
      <w:r w:rsidR="00E90984">
        <w:rPr>
          <w:rFonts w:eastAsia="PMingLiU"/>
          <w:b/>
          <w:bCs/>
          <w:sz w:val="22"/>
          <w:szCs w:val="22"/>
          <w:lang w:eastAsia="zh-TW"/>
        </w:rPr>
        <w:t>shall remain dropped</w:t>
      </w:r>
      <w:r w:rsidR="00B7790D"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600A3B24" w14:textId="408324EB" w:rsidR="00540720" w:rsidRPr="00B8389B" w:rsidRDefault="00540720" w:rsidP="00540720">
      <w:pPr>
        <w:rPr>
          <w:rFonts w:eastAsia="PMingLiU"/>
          <w:sz w:val="22"/>
          <w:szCs w:val="22"/>
          <w:lang w:val="en-US" w:eastAsia="zh-CN"/>
        </w:rPr>
      </w:pPr>
      <w:r w:rsidRPr="00B8389B">
        <w:rPr>
          <w:rFonts w:eastAsia="PMingLiU"/>
          <w:sz w:val="22"/>
          <w:szCs w:val="22"/>
          <w:lang w:val="en-US" w:eastAsia="zh-CN"/>
        </w:rPr>
        <w:t xml:space="preserve">A </w:t>
      </w:r>
      <w:r w:rsidR="006E3ACA">
        <w:rPr>
          <w:rFonts w:eastAsia="PMingLiU"/>
          <w:sz w:val="22"/>
          <w:szCs w:val="22"/>
          <w:lang w:val="en-US" w:eastAsia="zh-CN"/>
        </w:rPr>
        <w:t>third</w:t>
      </w:r>
      <w:r w:rsidRPr="00B8389B">
        <w:rPr>
          <w:rFonts w:eastAsia="PMingLiU"/>
          <w:sz w:val="22"/>
          <w:szCs w:val="22"/>
          <w:lang w:val="en-US" w:eastAsia="zh-CN"/>
        </w:rPr>
        <w:t xml:space="preserve"> scenario </w:t>
      </w:r>
      <w:r w:rsidR="00E30C59">
        <w:rPr>
          <w:rFonts w:eastAsia="PMingLiU"/>
          <w:sz w:val="22"/>
          <w:szCs w:val="22"/>
          <w:lang w:val="en-US" w:eastAsia="zh-CN"/>
        </w:rPr>
        <w:t>is</w:t>
      </w:r>
      <w:r w:rsidRPr="00B8389B">
        <w:rPr>
          <w:rFonts w:eastAsia="PMingLiU"/>
          <w:sz w:val="22"/>
          <w:szCs w:val="22"/>
          <w:lang w:val="en-US" w:eastAsia="zh-CN"/>
        </w:rPr>
        <w:t xml:space="preserve"> considered</w:t>
      </w:r>
      <w:r w:rsidR="00835972">
        <w:rPr>
          <w:rFonts w:eastAsia="PMingLiU"/>
          <w:sz w:val="22"/>
          <w:szCs w:val="22"/>
          <w:lang w:val="en-US" w:eastAsia="zh-CN"/>
        </w:rPr>
        <w:t xml:space="preserve"> in issue 3-</w:t>
      </w:r>
      <w:r w:rsidR="006E3ACA">
        <w:rPr>
          <w:rFonts w:eastAsia="PMingLiU"/>
          <w:sz w:val="22"/>
          <w:szCs w:val="22"/>
          <w:lang w:val="en-US" w:eastAsia="zh-CN"/>
        </w:rPr>
        <w:t>2</w:t>
      </w:r>
      <w:r w:rsidR="00835972">
        <w:rPr>
          <w:rFonts w:eastAsia="PMingLiU"/>
          <w:sz w:val="22"/>
          <w:szCs w:val="22"/>
          <w:lang w:val="en-US" w:eastAsia="zh-CN"/>
        </w:rPr>
        <w:t>-</w:t>
      </w:r>
      <w:r w:rsidR="006E3ACA">
        <w:rPr>
          <w:rFonts w:eastAsia="PMingLiU"/>
          <w:sz w:val="22"/>
          <w:szCs w:val="22"/>
          <w:lang w:val="en-US" w:eastAsia="zh-CN"/>
        </w:rPr>
        <w:t>4</w:t>
      </w:r>
      <w:r w:rsidRPr="00B8389B">
        <w:rPr>
          <w:rFonts w:eastAsia="PMingLiU"/>
          <w:sz w:val="22"/>
          <w:szCs w:val="22"/>
          <w:lang w:val="en-US" w:eastAsia="zh-CN"/>
        </w:rPr>
        <w:t xml:space="preserve">. In this case the pre-configured MG that experiences a </w:t>
      </w:r>
      <w:r w:rsidR="00E30C59">
        <w:rPr>
          <w:rFonts w:eastAsia="PMingLiU"/>
          <w:sz w:val="22"/>
          <w:szCs w:val="22"/>
          <w:lang w:val="en-US" w:eastAsia="zh-CN"/>
        </w:rPr>
        <w:t xml:space="preserve">status </w:t>
      </w:r>
      <w:r w:rsidRPr="00B8389B">
        <w:rPr>
          <w:rFonts w:eastAsia="PMingLiU"/>
          <w:sz w:val="22"/>
          <w:szCs w:val="22"/>
          <w:lang w:val="en-US" w:eastAsia="zh-CN"/>
        </w:rPr>
        <w:t>change has lower priority</w:t>
      </w:r>
      <w:r>
        <w:rPr>
          <w:rFonts w:eastAsia="PMingLiU"/>
          <w:sz w:val="22"/>
          <w:szCs w:val="22"/>
          <w:lang w:val="en-US" w:eastAsia="zh-CN"/>
        </w:rPr>
        <w:t xml:space="preserve"> than the overlapping MG</w:t>
      </w:r>
      <w:r w:rsidRPr="00B8389B">
        <w:rPr>
          <w:rFonts w:eastAsia="PMingLiU"/>
          <w:sz w:val="22"/>
          <w:szCs w:val="22"/>
          <w:lang w:val="en-US" w:eastAsia="zh-CN"/>
        </w:rPr>
        <w:t>.</w:t>
      </w:r>
      <w:r>
        <w:rPr>
          <w:rFonts w:eastAsia="PMingLiU"/>
          <w:sz w:val="22"/>
          <w:szCs w:val="22"/>
          <w:lang w:val="en-US" w:eastAsia="zh-CN"/>
        </w:rPr>
        <w:t xml:space="preserve"> Since the overlapping gap has higher priority, it should not be affected</w:t>
      </w:r>
      <w:r w:rsidR="00E30C59">
        <w:rPr>
          <w:rFonts w:eastAsia="PMingLiU"/>
          <w:sz w:val="22"/>
          <w:szCs w:val="22"/>
          <w:lang w:val="en-US" w:eastAsia="zh-CN"/>
        </w:rPr>
        <w:t xml:space="preserve"> by the </w:t>
      </w:r>
      <w:r w:rsidR="007C0688">
        <w:rPr>
          <w:rFonts w:eastAsia="PMingLiU"/>
          <w:sz w:val="22"/>
          <w:szCs w:val="22"/>
          <w:lang w:val="en-US" w:eastAsia="zh-CN"/>
        </w:rPr>
        <w:t>status of the pre-configured MG.</w:t>
      </w:r>
      <w:r w:rsidR="0068526E">
        <w:rPr>
          <w:rFonts w:eastAsia="PMingLiU"/>
          <w:sz w:val="22"/>
          <w:szCs w:val="22"/>
          <w:lang w:val="en-US" w:eastAsia="zh-CN"/>
        </w:rPr>
        <w:t xml:space="preserve"> In this case, the Rel-17 priority rule is sufficient.</w:t>
      </w:r>
    </w:p>
    <w:p w14:paraId="67A291D8" w14:textId="77777777" w:rsidR="00540720" w:rsidRDefault="00540720" w:rsidP="008274F3">
      <w:pPr>
        <w:rPr>
          <w:b/>
          <w:bCs/>
          <w:sz w:val="22"/>
          <w:szCs w:val="22"/>
          <w:lang w:eastAsia="zh-CN"/>
        </w:rPr>
      </w:pPr>
    </w:p>
    <w:p w14:paraId="11972180" w14:textId="5BD2FC83" w:rsidR="0043576C" w:rsidRDefault="0043576C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482E0A80" wp14:editId="1C6398CB">
                <wp:extent cx="6078220" cy="3880237"/>
                <wp:effectExtent l="0" t="0" r="17780" b="25400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8802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E0A72" w14:textId="3B7EE3EF" w:rsidR="001D3325" w:rsidRPr="00664286" w:rsidRDefault="008F2553" w:rsidP="00664286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576"/>
                                <w:tab w:val="left" w:pos="1146"/>
                              </w:tabs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 w:rsidRPr="00692C26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 xml:space="preserve">Issue 3-2-4: [Case 1] - [Scenario 3] When the pre-configured MG activation procedure is overlapped with one of concurrent gap occasion where the MG has higher priority than the Pre-MG  </w:t>
                            </w:r>
                          </w:p>
                          <w:p w14:paraId="321386ED" w14:textId="77777777" w:rsidR="0043576C" w:rsidRPr="00683D58" w:rsidRDefault="0043576C" w:rsidP="0043576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Background:</w:t>
                            </w:r>
                          </w:p>
                          <w:p w14:paraId="322C1049" w14:textId="77777777" w:rsidR="0043576C" w:rsidRPr="00683D58" w:rsidRDefault="0043576C" w:rsidP="0043576C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5F79805B" w14:textId="1CE016A4" w:rsidR="0043576C" w:rsidRPr="00683D58" w:rsidRDefault="00A66CAE" w:rsidP="00A66CA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390FB3">
                              <w:rPr>
                                <w:noProof/>
                                <w:color w:val="000000"/>
                                <w:szCs w:val="24"/>
                                <w:lang w:val="en-US" w:eastAsia="zh-CN"/>
                              </w:rPr>
                              <w:drawing>
                                <wp:inline distT="0" distB="0" distL="0" distR="0" wp14:anchorId="2C862581" wp14:editId="23B97592">
                                  <wp:extent cx="3629025" cy="1943100"/>
                                  <wp:effectExtent l="0" t="0" r="952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9025" cy="1943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33E19F8" w14:textId="77777777" w:rsidR="0043576C" w:rsidRPr="00683D58" w:rsidRDefault="0043576C" w:rsidP="0043576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&lt; Way forward &gt; </w:t>
                            </w:r>
                          </w:p>
                          <w:p w14:paraId="03B4D33E" w14:textId="77777777" w:rsidR="00664286" w:rsidRPr="00664286" w:rsidRDefault="00664286" w:rsidP="0066428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642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1: Same agreement as issue 3-3-2 (scenario 1).</w:t>
                            </w:r>
                          </w:p>
                          <w:p w14:paraId="1D326AC5" w14:textId="0A9ADC36" w:rsidR="0043576C" w:rsidRPr="00664286" w:rsidRDefault="00664286" w:rsidP="0066428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642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2: The UE continues the measurement within the overlapped concurrent gap occasion (MG#2), </w:t>
                            </w:r>
                            <w:proofErr w:type="gramStart"/>
                            <w:r w:rsidRPr="006642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664286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existing priority rule applies without any change</w:t>
                            </w:r>
                            <w:r w:rsidRPr="00664286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2E0A80" id="Text Box 10" o:spid="_x0000_s1028" type="#_x0000_t202" style="width:478.6pt;height:30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">
                <v:textbox>
                  <w:txbxContent>
                    <w:p w14:paraId="588E0A72" w14:textId="3B7EE3EF" w:rsidR="001D3325" w:rsidRPr="00664286" w:rsidRDefault="008F2553" w:rsidP="00664286">
                      <w:pPr>
                        <w:pStyle w:val="Heading3"/>
                        <w:numPr>
                          <w:ilvl w:val="0"/>
                          <w:numId w:val="0"/>
                        </w:numPr>
                        <w:tabs>
                          <w:tab w:val="left" w:pos="576"/>
                          <w:tab w:val="left" w:pos="1146"/>
                        </w:tabs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 w:rsidRPr="00692C26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 xml:space="preserve">Issue 3-2-4: [Case 1] - [Scenario 3] When the pre-configured MG activation procedure is overlapped with one of concurrent gap occasion where the MG has higher priority than the Pre-MG  </w:t>
                      </w:r>
                    </w:p>
                    <w:p w14:paraId="321386ED" w14:textId="77777777" w:rsidR="0043576C" w:rsidRPr="00683D58" w:rsidRDefault="0043576C" w:rsidP="0043576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Background:</w:t>
                      </w:r>
                    </w:p>
                    <w:p w14:paraId="322C1049" w14:textId="77777777" w:rsidR="0043576C" w:rsidRPr="00683D58" w:rsidRDefault="0043576C" w:rsidP="0043576C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5F79805B" w14:textId="1CE016A4" w:rsidR="0043576C" w:rsidRPr="00683D58" w:rsidRDefault="00A66CAE" w:rsidP="00A66CA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390FB3">
                        <w:rPr>
                          <w:noProof/>
                          <w:color w:val="000000"/>
                          <w:szCs w:val="24"/>
                          <w:lang w:val="en-US" w:eastAsia="zh-CN"/>
                        </w:rPr>
                        <w:drawing>
                          <wp:inline distT="0" distB="0" distL="0" distR="0" wp14:anchorId="2C862581" wp14:editId="23B97592">
                            <wp:extent cx="3629025" cy="1943100"/>
                            <wp:effectExtent l="0" t="0" r="9525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9025" cy="1943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33E19F8" w14:textId="77777777" w:rsidR="0043576C" w:rsidRPr="00683D58" w:rsidRDefault="0043576C" w:rsidP="0043576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&lt; Way forward &gt; </w:t>
                      </w:r>
                    </w:p>
                    <w:p w14:paraId="03B4D33E" w14:textId="77777777" w:rsidR="00664286" w:rsidRPr="00664286" w:rsidRDefault="00664286" w:rsidP="0066428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64286">
                        <w:rPr>
                          <w:sz w:val="20"/>
                          <w:szCs w:val="20"/>
                          <w:lang w:eastAsia="zh-CN"/>
                        </w:rPr>
                        <w:t>Option 1: Same agreement as issue 3-3-2 (scenario 1).</w:t>
                      </w:r>
                    </w:p>
                    <w:p w14:paraId="1D326AC5" w14:textId="0A9ADC36" w:rsidR="0043576C" w:rsidRPr="00664286" w:rsidRDefault="00664286" w:rsidP="0066428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664286">
                        <w:rPr>
                          <w:sz w:val="20"/>
                          <w:szCs w:val="20"/>
                          <w:lang w:eastAsia="zh-CN"/>
                        </w:rPr>
                        <w:t xml:space="preserve">Option 2: The UE continues the measurement within the overlapped concurrent gap occasion (MG#2), </w:t>
                      </w:r>
                      <w:proofErr w:type="gramStart"/>
                      <w:r w:rsidRPr="00664286">
                        <w:rPr>
                          <w:sz w:val="20"/>
                          <w:szCs w:val="20"/>
                          <w:lang w:eastAsia="zh-CN"/>
                        </w:rPr>
                        <w:t>i.e.</w:t>
                      </w:r>
                      <w:proofErr w:type="gramEnd"/>
                      <w:r w:rsidRPr="00664286">
                        <w:rPr>
                          <w:sz w:val="20"/>
                          <w:szCs w:val="20"/>
                          <w:lang w:eastAsia="zh-CN"/>
                        </w:rPr>
                        <w:t xml:space="preserve"> existing priority rule applies without any change</w:t>
                      </w:r>
                      <w:r w:rsidRPr="00664286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FA52F2" w14:textId="77777777" w:rsidR="00797086" w:rsidRDefault="00AA033F" w:rsidP="00575304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14010A">
        <w:rPr>
          <w:b/>
          <w:bCs/>
          <w:sz w:val="22"/>
          <w:szCs w:val="22"/>
          <w:lang w:eastAsia="zh-CN"/>
        </w:rPr>
        <w:t>3</w:t>
      </w:r>
      <w:r>
        <w:rPr>
          <w:b/>
          <w:bCs/>
          <w:sz w:val="22"/>
          <w:szCs w:val="22"/>
          <w:lang w:eastAsia="zh-CN"/>
        </w:rPr>
        <w:t xml:space="preserve">: </w:t>
      </w:r>
      <w:r w:rsidR="0014010A" w:rsidRPr="00384824">
        <w:rPr>
          <w:b/>
          <w:bCs/>
          <w:sz w:val="22"/>
          <w:szCs w:val="22"/>
        </w:rPr>
        <w:t xml:space="preserve">For dynamic collision Scenario </w:t>
      </w:r>
      <w:r w:rsidR="0014010A">
        <w:rPr>
          <w:b/>
          <w:bCs/>
          <w:sz w:val="22"/>
          <w:szCs w:val="22"/>
        </w:rPr>
        <w:t>3</w:t>
      </w:r>
      <w:r w:rsidR="0014010A" w:rsidRPr="00384824">
        <w:rPr>
          <w:b/>
          <w:bCs/>
          <w:sz w:val="22"/>
          <w:szCs w:val="22"/>
        </w:rPr>
        <w:t xml:space="preserve"> in Case 1:</w:t>
      </w:r>
    </w:p>
    <w:p w14:paraId="5185086C" w14:textId="6F13274D" w:rsidR="00AA033F" w:rsidRPr="00797086" w:rsidRDefault="00797086" w:rsidP="00797086">
      <w:pPr>
        <w:pStyle w:val="ListParagraph"/>
        <w:numPr>
          <w:ilvl w:val="0"/>
          <w:numId w:val="27"/>
        </w:numPr>
        <w:spacing w:after="180"/>
        <w:rPr>
          <w:b/>
          <w:bCs/>
          <w:lang w:eastAsia="zh-CN"/>
        </w:rPr>
      </w:pPr>
      <w:r w:rsidRPr="00797086">
        <w:rPr>
          <w:b/>
          <w:bCs/>
          <w:sz w:val="22"/>
          <w:szCs w:val="22"/>
          <w:lang w:eastAsia="zh-CN"/>
        </w:rPr>
        <w:t xml:space="preserve">The UE continues the measurement within the overlapped concurrent gap occasion (MG#2), </w:t>
      </w:r>
      <w:proofErr w:type="gramStart"/>
      <w:r w:rsidRPr="00797086">
        <w:rPr>
          <w:b/>
          <w:bCs/>
          <w:sz w:val="22"/>
          <w:szCs w:val="22"/>
          <w:lang w:eastAsia="zh-CN"/>
        </w:rPr>
        <w:t>i.e.</w:t>
      </w:r>
      <w:proofErr w:type="gramEnd"/>
      <w:r w:rsidRPr="00797086">
        <w:rPr>
          <w:b/>
          <w:bCs/>
          <w:sz w:val="22"/>
          <w:szCs w:val="22"/>
          <w:lang w:eastAsia="zh-CN"/>
        </w:rPr>
        <w:t xml:space="preserve"> existing priority rule applies without any change</w:t>
      </w:r>
      <w:r w:rsidRPr="00797086">
        <w:rPr>
          <w:b/>
          <w:bCs/>
          <w:color w:val="000000"/>
          <w:sz w:val="22"/>
          <w:szCs w:val="22"/>
          <w:lang w:eastAsia="zh-CN"/>
        </w:rPr>
        <w:t>.</w:t>
      </w:r>
    </w:p>
    <w:p w14:paraId="5E77911D" w14:textId="154D5129" w:rsidR="008D7F42" w:rsidRPr="00272235" w:rsidRDefault="00217A69" w:rsidP="008274F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fourth scenario is described below in issue 3-2-5</w:t>
      </w:r>
      <w:r w:rsidR="00A55FBF">
        <w:rPr>
          <w:sz w:val="22"/>
          <w:szCs w:val="22"/>
          <w:lang w:eastAsia="zh-CN"/>
        </w:rPr>
        <w:t>.</w:t>
      </w:r>
      <w:r w:rsidR="00311A25" w:rsidRPr="00272235">
        <w:rPr>
          <w:sz w:val="22"/>
          <w:szCs w:val="22"/>
          <w:lang w:eastAsia="zh-CN"/>
        </w:rPr>
        <w:t xml:space="preserve"> </w:t>
      </w:r>
      <w:r w:rsidR="0033034C">
        <w:rPr>
          <w:sz w:val="22"/>
          <w:szCs w:val="22"/>
          <w:lang w:eastAsia="zh-CN"/>
        </w:rPr>
        <w:t>This</w:t>
      </w:r>
      <w:r w:rsidR="00492000">
        <w:rPr>
          <w:sz w:val="22"/>
          <w:szCs w:val="22"/>
          <w:lang w:eastAsia="zh-CN"/>
        </w:rPr>
        <w:t xml:space="preserve"> scenario is already covered by existing RAN4 agreement </w:t>
      </w:r>
      <w:r w:rsidR="00036C68">
        <w:rPr>
          <w:sz w:val="22"/>
          <w:szCs w:val="22"/>
          <w:lang w:eastAsia="zh-CN"/>
        </w:rPr>
        <w:t xml:space="preserve">on requirements for </w:t>
      </w:r>
      <w:proofErr w:type="gramStart"/>
      <w:r w:rsidR="00036C68">
        <w:rPr>
          <w:sz w:val="22"/>
          <w:szCs w:val="22"/>
          <w:lang w:eastAsia="zh-CN"/>
        </w:rPr>
        <w:t>fully-overlapping</w:t>
      </w:r>
      <w:proofErr w:type="gramEnd"/>
      <w:r w:rsidR="00036C68">
        <w:rPr>
          <w:sz w:val="22"/>
          <w:szCs w:val="22"/>
          <w:lang w:eastAsia="zh-CN"/>
        </w:rPr>
        <w:t xml:space="preserve"> activation/deactivation of pre-configured MGs</w:t>
      </w:r>
      <w:r w:rsidR="00272235" w:rsidRPr="00272235">
        <w:rPr>
          <w:sz w:val="22"/>
          <w:szCs w:val="22"/>
          <w:lang w:eastAsia="zh-CN"/>
        </w:rPr>
        <w:t>.</w:t>
      </w:r>
    </w:p>
    <w:p w14:paraId="340411A4" w14:textId="319B4A75" w:rsidR="006177B1" w:rsidRDefault="008D626F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416DB10" wp14:editId="7B345C91">
                <wp:extent cx="6078220" cy="1677725"/>
                <wp:effectExtent l="0" t="0" r="17780" b="1778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7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12075" w14:textId="77777777" w:rsidR="00433EEB" w:rsidRPr="00433EEB" w:rsidRDefault="00433EEB" w:rsidP="00433EEB">
                            <w:pPr>
                              <w:keepNext/>
                              <w:keepLines/>
                              <w:tabs>
                                <w:tab w:val="left" w:pos="576"/>
                                <w:tab w:val="left" w:pos="1146"/>
                              </w:tabs>
                              <w:spacing w:before="120"/>
                              <w:outlineLvl w:val="2"/>
                              <w:rPr>
                                <w:rFonts w:ascii="Arial" w:eastAsia="SimSun" w:hAnsi="Arial"/>
                                <w:b/>
                                <w:bCs/>
                                <w:u w:val="single"/>
                              </w:rPr>
                            </w:pPr>
                            <w:r w:rsidRPr="00433EEB">
                              <w:rPr>
                                <w:rFonts w:ascii="Arial" w:eastAsia="SimSun" w:hAnsi="Arial"/>
                                <w:b/>
                                <w:bCs/>
                                <w:u w:val="single"/>
                              </w:rPr>
                              <w:t xml:space="preserve">Issue 3-2-5: [Case 1] - [Scenario 4] When one pre-configured MG deactivation procedure is fully overlapped with another pre-configured MG activation procedure triggered by single BWP switching during the dynamic </w:t>
                            </w:r>
                            <w:proofErr w:type="gramStart"/>
                            <w:r w:rsidRPr="00433EEB">
                              <w:rPr>
                                <w:rFonts w:ascii="Arial" w:eastAsia="SimSun" w:hAnsi="Arial"/>
                                <w:b/>
                                <w:bCs/>
                                <w:u w:val="single"/>
                              </w:rPr>
                              <w:t>collision</w:t>
                            </w:r>
                            <w:proofErr w:type="gramEnd"/>
                          </w:p>
                          <w:p w14:paraId="75E6FAFF" w14:textId="77777777" w:rsidR="00433EEB" w:rsidRPr="00433EEB" w:rsidRDefault="00433EEB" w:rsidP="00433EEB">
                            <w:pPr>
                              <w:spacing w:afterLines="50" w:after="120"/>
                              <w:ind w:leftChars="200" w:left="400"/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433EEB">
                              <w:rPr>
                                <w:rFonts w:eastAsia="SimSun"/>
                                <w:b/>
                                <w:lang w:eastAsia="zh-CN"/>
                              </w:rPr>
                              <w:t>Background:</w:t>
                            </w:r>
                          </w:p>
                          <w:p w14:paraId="39380851" w14:textId="77777777" w:rsidR="00433EEB" w:rsidRPr="00433EEB" w:rsidRDefault="00433EEB" w:rsidP="00433EEB">
                            <w:pPr>
                              <w:numPr>
                                <w:ilvl w:val="1"/>
                                <w:numId w:val="28"/>
                              </w:numPr>
                              <w:spacing w:after="120"/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 xml:space="preserve">NW configures </w:t>
                            </w:r>
                            <w:proofErr w:type="gramStart"/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>Pre-MG1</w:t>
                            </w:r>
                            <w:proofErr w:type="gramEnd"/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 xml:space="preserve"> associated with BWP-1 and Pre-MG2 associated with BWP-2.</w:t>
                            </w:r>
                          </w:p>
                          <w:p w14:paraId="35A3D2AF" w14:textId="77777777" w:rsidR="00433EEB" w:rsidRPr="00433EEB" w:rsidRDefault="00433EEB" w:rsidP="00433EEB">
                            <w:pPr>
                              <w:numPr>
                                <w:ilvl w:val="1"/>
                                <w:numId w:val="28"/>
                              </w:numPr>
                              <w:spacing w:after="120"/>
                              <w:textAlignment w:val="center"/>
                              <w:rPr>
                                <w:rFonts w:eastAsia="SimSun"/>
                              </w:rPr>
                            </w:pPr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 xml:space="preserve">When UE switches the active DL BWP from BWP-1 to BWP-2, the SSB1 associated with BWP-1 will be outside the active BWP-2, but the SSB2 associated with BWP-2 will be within the active DL BWP. The Pre-MG1 will be activated and the </w:t>
                            </w:r>
                            <w:proofErr w:type="gramStart"/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>Pre-MG2</w:t>
                            </w:r>
                            <w:proofErr w:type="gramEnd"/>
                            <w:r w:rsidRPr="00433EEB">
                              <w:rPr>
                                <w:rFonts w:eastAsia="Times New Roman"/>
                                <w:lang w:eastAsia="zh-CN"/>
                              </w:rPr>
                              <w:t xml:space="preserve"> will be deactivated.</w:t>
                            </w:r>
                          </w:p>
                          <w:p w14:paraId="2DDD1CFF" w14:textId="77777777" w:rsidR="00E77E3A" w:rsidRPr="002921A7" w:rsidRDefault="00E77E3A" w:rsidP="008D62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6DB10" id="Text Box 14" o:spid="_x0000_s1029" type="#_x0000_t202" style="width:478.6pt;height:13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">
                <v:textbox>
                  <w:txbxContent>
                    <w:p w14:paraId="34212075" w14:textId="77777777" w:rsidR="00433EEB" w:rsidRPr="00433EEB" w:rsidRDefault="00433EEB" w:rsidP="00433EEB">
                      <w:pPr>
                        <w:keepNext/>
                        <w:keepLines/>
                        <w:tabs>
                          <w:tab w:val="left" w:pos="576"/>
                          <w:tab w:val="left" w:pos="1146"/>
                        </w:tabs>
                        <w:spacing w:before="120"/>
                        <w:outlineLvl w:val="2"/>
                        <w:rPr>
                          <w:rFonts w:ascii="Arial" w:eastAsia="SimSun" w:hAnsi="Arial"/>
                          <w:b/>
                          <w:bCs/>
                          <w:u w:val="single"/>
                        </w:rPr>
                      </w:pPr>
                      <w:r w:rsidRPr="00433EEB">
                        <w:rPr>
                          <w:rFonts w:ascii="Arial" w:eastAsia="SimSun" w:hAnsi="Arial"/>
                          <w:b/>
                          <w:bCs/>
                          <w:u w:val="single"/>
                        </w:rPr>
                        <w:t xml:space="preserve">Issue 3-2-5: [Case 1] - [Scenario 4] When one pre-configured MG deactivation procedure is fully overlapped with another pre-configured MG activation procedure triggered by single BWP switching during the dynamic </w:t>
                      </w:r>
                      <w:proofErr w:type="gramStart"/>
                      <w:r w:rsidRPr="00433EEB">
                        <w:rPr>
                          <w:rFonts w:ascii="Arial" w:eastAsia="SimSun" w:hAnsi="Arial"/>
                          <w:b/>
                          <w:bCs/>
                          <w:u w:val="single"/>
                        </w:rPr>
                        <w:t>collision</w:t>
                      </w:r>
                      <w:proofErr w:type="gramEnd"/>
                    </w:p>
                    <w:p w14:paraId="75E6FAFF" w14:textId="77777777" w:rsidR="00433EEB" w:rsidRPr="00433EEB" w:rsidRDefault="00433EEB" w:rsidP="00433EEB">
                      <w:pPr>
                        <w:spacing w:afterLines="50" w:after="120"/>
                        <w:ind w:leftChars="200" w:left="400"/>
                        <w:rPr>
                          <w:rFonts w:eastAsia="SimSun"/>
                          <w:b/>
                          <w:lang w:eastAsia="zh-CN"/>
                        </w:rPr>
                      </w:pPr>
                      <w:r w:rsidRPr="00433EEB">
                        <w:rPr>
                          <w:rFonts w:eastAsia="SimSun"/>
                          <w:b/>
                          <w:lang w:eastAsia="zh-CN"/>
                        </w:rPr>
                        <w:t>Background:</w:t>
                      </w:r>
                    </w:p>
                    <w:p w14:paraId="39380851" w14:textId="77777777" w:rsidR="00433EEB" w:rsidRPr="00433EEB" w:rsidRDefault="00433EEB" w:rsidP="00433EEB">
                      <w:pPr>
                        <w:numPr>
                          <w:ilvl w:val="1"/>
                          <w:numId w:val="28"/>
                        </w:numPr>
                        <w:spacing w:after="120"/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eastAsia="zh-CN"/>
                        </w:rPr>
                      </w:pPr>
                      <w:r w:rsidRPr="00433EEB">
                        <w:rPr>
                          <w:rFonts w:eastAsia="Times New Roman"/>
                          <w:lang w:eastAsia="zh-CN"/>
                        </w:rPr>
                        <w:t xml:space="preserve">NW configures </w:t>
                      </w:r>
                      <w:proofErr w:type="gramStart"/>
                      <w:r w:rsidRPr="00433EEB">
                        <w:rPr>
                          <w:rFonts w:eastAsia="Times New Roman"/>
                          <w:lang w:eastAsia="zh-CN"/>
                        </w:rPr>
                        <w:t>Pre-MG1</w:t>
                      </w:r>
                      <w:proofErr w:type="gramEnd"/>
                      <w:r w:rsidRPr="00433EEB">
                        <w:rPr>
                          <w:rFonts w:eastAsia="Times New Roman"/>
                          <w:lang w:eastAsia="zh-CN"/>
                        </w:rPr>
                        <w:t xml:space="preserve"> associated with BWP-1 and Pre-MG2 associated with BWP-2.</w:t>
                      </w:r>
                    </w:p>
                    <w:p w14:paraId="35A3D2AF" w14:textId="77777777" w:rsidR="00433EEB" w:rsidRPr="00433EEB" w:rsidRDefault="00433EEB" w:rsidP="00433EEB">
                      <w:pPr>
                        <w:numPr>
                          <w:ilvl w:val="1"/>
                          <w:numId w:val="28"/>
                        </w:numPr>
                        <w:spacing w:after="120"/>
                        <w:textAlignment w:val="center"/>
                        <w:rPr>
                          <w:rFonts w:eastAsia="SimSun"/>
                        </w:rPr>
                      </w:pPr>
                      <w:r w:rsidRPr="00433EEB">
                        <w:rPr>
                          <w:rFonts w:eastAsia="Times New Roman"/>
                          <w:lang w:eastAsia="zh-CN"/>
                        </w:rPr>
                        <w:t xml:space="preserve">When UE switches the active DL BWP from BWP-1 to BWP-2, the SSB1 associated with BWP-1 will be outside the active BWP-2, but the SSB2 associated with BWP-2 will be within the active DL BWP. The Pre-MG1 will be activated and the </w:t>
                      </w:r>
                      <w:proofErr w:type="gramStart"/>
                      <w:r w:rsidRPr="00433EEB">
                        <w:rPr>
                          <w:rFonts w:eastAsia="Times New Roman"/>
                          <w:lang w:eastAsia="zh-CN"/>
                        </w:rPr>
                        <w:t>Pre-MG2</w:t>
                      </w:r>
                      <w:proofErr w:type="gramEnd"/>
                      <w:r w:rsidRPr="00433EEB">
                        <w:rPr>
                          <w:rFonts w:eastAsia="Times New Roman"/>
                          <w:lang w:eastAsia="zh-CN"/>
                        </w:rPr>
                        <w:t xml:space="preserve"> will be deactivated.</w:t>
                      </w:r>
                    </w:p>
                    <w:p w14:paraId="2DDD1CFF" w14:textId="77777777" w:rsidR="00E77E3A" w:rsidRPr="002921A7" w:rsidRDefault="00E77E3A" w:rsidP="008D626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FAFF52" w14:textId="00A7B131" w:rsidR="0033034C" w:rsidRDefault="0033034C" w:rsidP="008274F3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4: No need to discuss dynamic collision Scenario 4 in Case 1.</w:t>
      </w:r>
    </w:p>
    <w:p w14:paraId="04F0520E" w14:textId="2745D402" w:rsidR="00E218BC" w:rsidRPr="00BD4B61" w:rsidRDefault="00747734">
      <w:pPr>
        <w:spacing w:after="0"/>
        <w:rPr>
          <w:sz w:val="22"/>
          <w:szCs w:val="22"/>
          <w:lang w:eastAsia="zh-CN"/>
        </w:rPr>
      </w:pPr>
      <w:r w:rsidRPr="00BD4B61">
        <w:rPr>
          <w:sz w:val="22"/>
          <w:szCs w:val="22"/>
          <w:lang w:eastAsia="zh-CN"/>
        </w:rPr>
        <w:t xml:space="preserve">The last issue considers whether </w:t>
      </w:r>
      <w:r w:rsidR="00BD4B61">
        <w:rPr>
          <w:sz w:val="22"/>
          <w:szCs w:val="22"/>
          <w:lang w:eastAsia="zh-CN"/>
        </w:rPr>
        <w:t xml:space="preserve">to define </w:t>
      </w:r>
      <w:r w:rsidRPr="00BD4B61">
        <w:rPr>
          <w:sz w:val="22"/>
          <w:szCs w:val="22"/>
          <w:lang w:eastAsia="zh-CN"/>
        </w:rPr>
        <w:t xml:space="preserve">a new UE capability </w:t>
      </w:r>
      <w:r w:rsidR="00BD4B61" w:rsidRPr="00BD4B61">
        <w:rPr>
          <w:sz w:val="22"/>
          <w:szCs w:val="22"/>
          <w:lang w:eastAsia="zh-CN"/>
        </w:rPr>
        <w:t>to indicate support of dynamic collisions in Case 1.</w:t>
      </w:r>
      <w:r w:rsidR="00BD4B61">
        <w:rPr>
          <w:sz w:val="22"/>
          <w:szCs w:val="22"/>
          <w:lang w:eastAsia="zh-CN"/>
        </w:rPr>
        <w:t xml:space="preserve"> Given the </w:t>
      </w:r>
      <w:r w:rsidR="00EB1F8F">
        <w:rPr>
          <w:sz w:val="22"/>
          <w:szCs w:val="22"/>
          <w:lang w:eastAsia="zh-CN"/>
        </w:rPr>
        <w:t xml:space="preserve">additional complexity required to handle these collisions in </w:t>
      </w:r>
      <w:r w:rsidR="0035580C">
        <w:rPr>
          <w:sz w:val="22"/>
          <w:szCs w:val="22"/>
          <w:lang w:eastAsia="zh-CN"/>
        </w:rPr>
        <w:t xml:space="preserve">different situations, our view is that it is reasonable to introduce a new UE capability. A UE that does not support </w:t>
      </w:r>
      <w:r w:rsidR="00F87E87">
        <w:rPr>
          <w:sz w:val="22"/>
          <w:szCs w:val="22"/>
          <w:lang w:eastAsia="zh-CN"/>
        </w:rPr>
        <w:t xml:space="preserve">dynamic collisions </w:t>
      </w:r>
      <w:r w:rsidR="000E4E1C">
        <w:rPr>
          <w:sz w:val="22"/>
          <w:szCs w:val="22"/>
          <w:lang w:eastAsia="zh-CN"/>
        </w:rPr>
        <w:t>would</w:t>
      </w:r>
      <w:r w:rsidR="00F87E87">
        <w:rPr>
          <w:sz w:val="22"/>
          <w:szCs w:val="22"/>
          <w:lang w:eastAsia="zh-CN"/>
        </w:rPr>
        <w:t xml:space="preserve"> still support Case 1 gap configurations that avoid such collisions. </w:t>
      </w:r>
      <w:proofErr w:type="gramStart"/>
      <w:r w:rsidR="00F87E87">
        <w:rPr>
          <w:sz w:val="22"/>
          <w:szCs w:val="22"/>
          <w:lang w:eastAsia="zh-CN"/>
        </w:rPr>
        <w:t>i.e.</w:t>
      </w:r>
      <w:proofErr w:type="gramEnd"/>
      <w:r w:rsidR="00F87E87">
        <w:rPr>
          <w:sz w:val="22"/>
          <w:szCs w:val="22"/>
          <w:lang w:eastAsia="zh-CN"/>
        </w:rPr>
        <w:t xml:space="preserve"> the network </w:t>
      </w:r>
      <w:r w:rsidR="00D27EC1">
        <w:rPr>
          <w:sz w:val="22"/>
          <w:szCs w:val="22"/>
          <w:lang w:eastAsia="zh-CN"/>
        </w:rPr>
        <w:t xml:space="preserve">would have to </w:t>
      </w:r>
      <w:r w:rsidR="00F87E87">
        <w:rPr>
          <w:sz w:val="22"/>
          <w:szCs w:val="22"/>
          <w:lang w:eastAsia="zh-CN"/>
        </w:rPr>
        <w:t>ensure that the configured gaps do not cause dynamic collisions</w:t>
      </w:r>
      <w:r w:rsidR="008F195D">
        <w:rPr>
          <w:sz w:val="22"/>
          <w:szCs w:val="22"/>
          <w:lang w:eastAsia="zh-CN"/>
        </w:rPr>
        <w:t xml:space="preserve"> either by priority assignments or by s</w:t>
      </w:r>
      <w:r w:rsidR="00A74D37">
        <w:rPr>
          <w:sz w:val="22"/>
          <w:szCs w:val="22"/>
          <w:lang w:eastAsia="zh-CN"/>
        </w:rPr>
        <w:t>eparat</w:t>
      </w:r>
      <w:r w:rsidR="008F195D">
        <w:rPr>
          <w:sz w:val="22"/>
          <w:szCs w:val="22"/>
          <w:lang w:eastAsia="zh-CN"/>
        </w:rPr>
        <w:t>ing the gaps to avoid collisions.</w:t>
      </w:r>
    </w:p>
    <w:p w14:paraId="48025338" w14:textId="77777777" w:rsidR="00661C23" w:rsidRDefault="00E218BC">
      <w:pPr>
        <w:spacing w:after="0"/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311A7ECB" wp14:editId="5E5C91F2">
                <wp:extent cx="6078220" cy="1836751"/>
                <wp:effectExtent l="0" t="0" r="17780" b="11430"/>
                <wp:docPr id="910614404" name="Text Box 910614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367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9860A" w14:textId="77777777" w:rsidR="002E6FE7" w:rsidRPr="002E6FE7" w:rsidRDefault="002E6FE7" w:rsidP="002E6FE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Issue 3-2-6: [Case 1] Whether to define a new UE capability for dynamic collisions?</w:t>
                            </w:r>
                            <w:r w:rsidRPr="002E6FE7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  </w:t>
                            </w:r>
                          </w:p>
                          <w:p w14:paraId="2AA7EB60" w14:textId="77777777" w:rsidR="002E6FE7" w:rsidRPr="002E6FE7" w:rsidRDefault="002E6FE7" w:rsidP="002E6FE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>&lt; Way forward&gt;</w:t>
                            </w: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 xml:space="preserve">:  </w:t>
                            </w:r>
                          </w:p>
                          <w:p w14:paraId="06FD8F21" w14:textId="77777777" w:rsidR="002E6FE7" w:rsidRPr="002E6FE7" w:rsidRDefault="002E6FE7" w:rsidP="002E6FE7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 xml:space="preserve">FFS the </w:t>
                            </w:r>
                            <w:proofErr w:type="gramStart"/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>options</w:t>
                            </w:r>
                            <w:proofErr w:type="gramEnd"/>
                          </w:p>
                          <w:p w14:paraId="4868A2E1" w14:textId="77777777" w:rsidR="002E6FE7" w:rsidRPr="002E6FE7" w:rsidRDefault="002E6FE7" w:rsidP="002E6FE7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 xml:space="preserve">Option 1: </w:t>
                            </w:r>
                          </w:p>
                          <w:p w14:paraId="713D6CEC" w14:textId="77777777" w:rsidR="002E6FE7" w:rsidRPr="002E6FE7" w:rsidRDefault="002E6FE7" w:rsidP="002E6FE7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>Add a UE capability to indicate whether the UE supports Case 1 gap combinations that cause dynamic collisions.</w:t>
                            </w:r>
                          </w:p>
                          <w:p w14:paraId="5C889C1C" w14:textId="77777777" w:rsidR="002E6FE7" w:rsidRPr="002E6FE7" w:rsidRDefault="002E6FE7" w:rsidP="002E6FE7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 xml:space="preserve">Option 2: </w:t>
                            </w:r>
                          </w:p>
                          <w:p w14:paraId="7FD9BA1B" w14:textId="77777777" w:rsidR="002E6FE7" w:rsidRPr="002E6FE7" w:rsidRDefault="002E6FE7" w:rsidP="002E6FE7"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2E6FE7">
                              <w:rPr>
                                <w:rFonts w:eastAsia="PMingLiU"/>
                                <w:lang w:eastAsia="zh-TW"/>
                              </w:rPr>
                              <w:t>No additional capability is needed to handle the dynamic collision.</w:t>
                            </w:r>
                          </w:p>
                          <w:p w14:paraId="73F318DB" w14:textId="77777777" w:rsidR="00E218BC" w:rsidRPr="002921A7" w:rsidRDefault="00E218BC" w:rsidP="00E218B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1A7ECB" id="Text Box 910614404" o:spid="_x0000_s1030" type="#_x0000_t202" style="width:478.6pt;height:14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">
                <v:textbox>
                  <w:txbxContent>
                    <w:p w14:paraId="0749860A" w14:textId="77777777" w:rsidR="002E6FE7" w:rsidRPr="002E6FE7" w:rsidRDefault="002E6FE7" w:rsidP="002E6FE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  <w:t>Issue 3-2-6: [Case 1] Whether to define a new UE capability for dynamic collisions?</w:t>
                      </w:r>
                      <w:r w:rsidRPr="002E6FE7"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  </w:t>
                      </w:r>
                    </w:p>
                    <w:p w14:paraId="2AA7EB60" w14:textId="77777777" w:rsidR="002E6FE7" w:rsidRPr="002E6FE7" w:rsidRDefault="002E6FE7" w:rsidP="002E6FE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b/>
                          <w:lang w:eastAsia="zh-TW"/>
                        </w:rPr>
                        <w:t>&lt; Way forward&gt;</w:t>
                      </w:r>
                      <w:r w:rsidRPr="002E6FE7">
                        <w:rPr>
                          <w:rFonts w:eastAsia="PMingLiU"/>
                          <w:lang w:eastAsia="zh-TW"/>
                        </w:rPr>
                        <w:t xml:space="preserve">:  </w:t>
                      </w:r>
                    </w:p>
                    <w:p w14:paraId="06FD8F21" w14:textId="77777777" w:rsidR="002E6FE7" w:rsidRPr="002E6FE7" w:rsidRDefault="002E6FE7" w:rsidP="002E6FE7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lang w:eastAsia="zh-TW"/>
                        </w:rPr>
                        <w:t xml:space="preserve">FFS the </w:t>
                      </w:r>
                      <w:proofErr w:type="gramStart"/>
                      <w:r w:rsidRPr="002E6FE7">
                        <w:rPr>
                          <w:rFonts w:eastAsia="PMingLiU"/>
                          <w:lang w:eastAsia="zh-TW"/>
                        </w:rPr>
                        <w:t>options</w:t>
                      </w:r>
                      <w:proofErr w:type="gramEnd"/>
                    </w:p>
                    <w:p w14:paraId="4868A2E1" w14:textId="77777777" w:rsidR="002E6FE7" w:rsidRPr="002E6FE7" w:rsidRDefault="002E6FE7" w:rsidP="002E6FE7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lang w:eastAsia="zh-TW"/>
                        </w:rPr>
                        <w:t xml:space="preserve">Option 1: </w:t>
                      </w:r>
                    </w:p>
                    <w:p w14:paraId="713D6CEC" w14:textId="77777777" w:rsidR="002E6FE7" w:rsidRPr="002E6FE7" w:rsidRDefault="002E6FE7" w:rsidP="002E6FE7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lang w:eastAsia="zh-TW"/>
                        </w:rPr>
                        <w:t>Add a UE capability to indicate whether the UE supports Case 1 gap combinations that cause dynamic collisions.</w:t>
                      </w:r>
                    </w:p>
                    <w:p w14:paraId="5C889C1C" w14:textId="77777777" w:rsidR="002E6FE7" w:rsidRPr="002E6FE7" w:rsidRDefault="002E6FE7" w:rsidP="002E6FE7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lang w:eastAsia="zh-TW"/>
                        </w:rPr>
                        <w:t xml:space="preserve">Option 2: </w:t>
                      </w:r>
                    </w:p>
                    <w:p w14:paraId="7FD9BA1B" w14:textId="77777777" w:rsidR="002E6FE7" w:rsidRPr="002E6FE7" w:rsidRDefault="002E6FE7" w:rsidP="002E6FE7"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2E6FE7">
                        <w:rPr>
                          <w:rFonts w:eastAsia="PMingLiU"/>
                          <w:lang w:eastAsia="zh-TW"/>
                        </w:rPr>
                        <w:t>No additional capability is needed to handle the dynamic collision.</w:t>
                      </w:r>
                    </w:p>
                    <w:p w14:paraId="73F318DB" w14:textId="77777777" w:rsidR="00E218BC" w:rsidRPr="002921A7" w:rsidRDefault="00E218BC" w:rsidP="00E218B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E26DAC" w14:textId="77777777" w:rsidR="00661C23" w:rsidRDefault="00661C23">
      <w:pPr>
        <w:spacing w:after="0"/>
        <w:rPr>
          <w:b/>
          <w:bCs/>
          <w:sz w:val="22"/>
          <w:szCs w:val="22"/>
          <w:lang w:eastAsia="zh-CN"/>
        </w:rPr>
      </w:pPr>
    </w:p>
    <w:p w14:paraId="2D8437FB" w14:textId="71DBE7B8" w:rsidR="006177B1" w:rsidRPr="008565DF" w:rsidRDefault="00661C23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lang w:eastAsia="zh-TW"/>
        </w:rPr>
      </w:pPr>
      <w:r>
        <w:rPr>
          <w:b/>
          <w:bCs/>
          <w:sz w:val="22"/>
          <w:szCs w:val="22"/>
          <w:lang w:eastAsia="zh-CN"/>
        </w:rPr>
        <w:t>Proposal</w:t>
      </w:r>
      <w:r w:rsidR="00F60906">
        <w:rPr>
          <w:b/>
          <w:bCs/>
          <w:sz w:val="22"/>
          <w:szCs w:val="22"/>
          <w:lang w:eastAsia="zh-CN"/>
        </w:rPr>
        <w:t xml:space="preserve"> 5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 w:rsidR="00575304">
        <w:rPr>
          <w:rFonts w:eastAsia="PMingLiU"/>
          <w:b/>
          <w:bCs/>
          <w:sz w:val="22"/>
          <w:szCs w:val="22"/>
          <w:lang w:eastAsia="zh-TW"/>
        </w:rPr>
        <w:t>Define</w:t>
      </w:r>
      <w:r w:rsidRPr="002E6FE7">
        <w:rPr>
          <w:rFonts w:eastAsia="PMingLiU"/>
          <w:b/>
          <w:bCs/>
          <w:sz w:val="22"/>
          <w:szCs w:val="22"/>
          <w:lang w:eastAsia="zh-TW"/>
        </w:rPr>
        <w:t xml:space="preserve"> a UE capability to indicate whether the UE supports Case 1 gap c</w:t>
      </w:r>
      <w:r w:rsidR="009024FB">
        <w:rPr>
          <w:rFonts w:eastAsia="PMingLiU"/>
          <w:b/>
          <w:bCs/>
          <w:sz w:val="22"/>
          <w:szCs w:val="22"/>
          <w:lang w:eastAsia="zh-TW"/>
        </w:rPr>
        <w:t>onfigur</w:t>
      </w:r>
      <w:r w:rsidRPr="002E6FE7">
        <w:rPr>
          <w:rFonts w:eastAsia="PMingLiU"/>
          <w:b/>
          <w:bCs/>
          <w:sz w:val="22"/>
          <w:szCs w:val="22"/>
          <w:lang w:eastAsia="zh-TW"/>
        </w:rPr>
        <w:t>ations that cause dynamic collisions.</w:t>
      </w:r>
    </w:p>
    <w:p w14:paraId="20336C68" w14:textId="3224B2A9" w:rsidR="00614303" w:rsidRDefault="006177B1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614303">
        <w:rPr>
          <w:lang w:val="en-US"/>
        </w:rPr>
        <w:t>Activation/deactivation</w:t>
      </w:r>
    </w:p>
    <w:p w14:paraId="64DA23E7" w14:textId="46D3C15E" w:rsidR="00A32421" w:rsidRDefault="00614303" w:rsidP="00E65091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RAN4#10</w:t>
      </w:r>
      <w:r w:rsidR="00001864">
        <w:rPr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 xml:space="preserve">, RAN4 </w:t>
      </w:r>
      <w:r w:rsidR="00001864">
        <w:rPr>
          <w:sz w:val="22"/>
          <w:szCs w:val="22"/>
          <w:lang w:eastAsia="zh-CN"/>
        </w:rPr>
        <w:t xml:space="preserve">made good progress on the topic of activation/deactivation requirements. </w:t>
      </w:r>
      <w:r w:rsidR="00EE58AA">
        <w:rPr>
          <w:sz w:val="22"/>
          <w:szCs w:val="22"/>
          <w:lang w:eastAsia="zh-CN"/>
        </w:rPr>
        <w:t xml:space="preserve">Notably, </w:t>
      </w:r>
      <w:r w:rsidR="00A32421">
        <w:rPr>
          <w:sz w:val="22"/>
          <w:szCs w:val="22"/>
          <w:lang w:eastAsia="zh-CN"/>
        </w:rPr>
        <w:t xml:space="preserve">RAN4 agreed not to </w:t>
      </w:r>
      <w:r w:rsidR="00A32421" w:rsidRPr="00C56D63">
        <w:rPr>
          <w:sz w:val="22"/>
          <w:szCs w:val="22"/>
        </w:rPr>
        <w:t xml:space="preserve">specify requirements for </w:t>
      </w:r>
      <w:proofErr w:type="gramStart"/>
      <w:r w:rsidR="00A32421" w:rsidRPr="00C56D63">
        <w:rPr>
          <w:sz w:val="22"/>
          <w:szCs w:val="22"/>
          <w:lang w:eastAsia="zh-CN"/>
        </w:rPr>
        <w:t>partially-overlapped</w:t>
      </w:r>
      <w:proofErr w:type="gramEnd"/>
      <w:r w:rsidR="00A32421" w:rsidRPr="00C56D63">
        <w:rPr>
          <w:sz w:val="22"/>
          <w:szCs w:val="22"/>
          <w:lang w:eastAsia="zh-CN"/>
        </w:rPr>
        <w:t xml:space="preserve"> simultaneous activation/deactivation of pre-configured MGs</w:t>
      </w:r>
      <w:r w:rsidR="00A32421">
        <w:rPr>
          <w:sz w:val="22"/>
          <w:szCs w:val="22"/>
          <w:lang w:eastAsia="zh-CN"/>
        </w:rPr>
        <w:t xml:space="preserve"> [1]</w:t>
      </w:r>
      <w:r w:rsidR="00A32421" w:rsidRPr="00C56D63">
        <w:rPr>
          <w:sz w:val="22"/>
          <w:szCs w:val="22"/>
          <w:lang w:eastAsia="zh-CN"/>
        </w:rPr>
        <w:t>.</w:t>
      </w:r>
      <w:r w:rsidR="0092710F">
        <w:rPr>
          <w:sz w:val="22"/>
          <w:szCs w:val="22"/>
          <w:lang w:eastAsia="zh-CN"/>
        </w:rPr>
        <w:t xml:space="preserve"> There are no remaining open issues.</w:t>
      </w:r>
    </w:p>
    <w:p w14:paraId="3196FF62" w14:textId="21265E17" w:rsidR="00876128" w:rsidRDefault="00876128" w:rsidP="00876128">
      <w:pPr>
        <w:spacing w:after="120"/>
        <w:rPr>
          <w:b/>
          <w:bCs/>
          <w:sz w:val="22"/>
          <w:szCs w:val="22"/>
        </w:rPr>
      </w:pPr>
      <w:r w:rsidRPr="00A54AD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5119E1F" wp14:editId="6E6D5249">
                <wp:extent cx="6078220" cy="2258171"/>
                <wp:effectExtent l="0" t="0" r="17780" b="2794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2581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4F851" w14:textId="77777777" w:rsidR="00283A36" w:rsidRPr="00283A36" w:rsidRDefault="00283A36" w:rsidP="00283A36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zh-CN"/>
                              </w:rPr>
                              <w:t>Issue 3-1-2: [Case 1] Whether to consider both cases for Partially overlapped simultaneous Pre-MGs activation/deactivation for Pre-MG + Pre-MG?</w:t>
                            </w:r>
                            <w:r w:rsidRPr="00283A36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  </w:t>
                            </w:r>
                          </w:p>
                          <w:p w14:paraId="3F86F891" w14:textId="77777777" w:rsidR="00283A36" w:rsidRPr="00283A36" w:rsidRDefault="00283A36" w:rsidP="00283A36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Agreement from Online session &gt;</w:t>
                            </w:r>
                            <w:r w:rsidRPr="00283A36">
                              <w:rPr>
                                <w:rFonts w:eastAsia="SimSun"/>
                                <w:lang w:eastAsia="zh-CN"/>
                              </w:rPr>
                              <w:t>:</w:t>
                            </w:r>
                          </w:p>
                          <w:p w14:paraId="27FB14C7" w14:textId="0D976F59" w:rsidR="00283A36" w:rsidRPr="00283A36" w:rsidRDefault="00283A36" w:rsidP="00283A36">
                            <w:pPr>
                              <w:numPr>
                                <w:ilvl w:val="0"/>
                                <w:numId w:val="2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lang w:eastAsia="zh-CN"/>
                              </w:rPr>
                              <w:t>Do not define requirements for Partially overlapped simultaneous Pre-MGs activation/deactivation for Pre-MG + Pre-MG</w:t>
                            </w:r>
                          </w:p>
                          <w:p w14:paraId="6658F0BB" w14:textId="77777777" w:rsidR="00283A36" w:rsidRPr="00283A36" w:rsidRDefault="00283A36" w:rsidP="00283A36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zh-CN"/>
                              </w:rPr>
                              <w:t>Issue 3-1-3: [Case 1] Whether to extend the delay for partially overlapped simultaneous activation/deactivation for Pre-MG+Pre-MG</w:t>
                            </w:r>
                            <w:r w:rsidRPr="00283A36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  </w:t>
                            </w:r>
                          </w:p>
                          <w:p w14:paraId="7D1818FC" w14:textId="77777777" w:rsidR="00283A36" w:rsidRPr="00283A36" w:rsidRDefault="00283A36" w:rsidP="00283A36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Agreement &gt;</w:t>
                            </w:r>
                            <w:r w:rsidRPr="00283A36">
                              <w:rPr>
                                <w:rFonts w:eastAsia="SimSun"/>
                                <w:lang w:eastAsia="zh-CN"/>
                              </w:rPr>
                              <w:t>:</w:t>
                            </w:r>
                          </w:p>
                          <w:p w14:paraId="5D878E55" w14:textId="77777777" w:rsidR="00283A36" w:rsidRDefault="00283A36" w:rsidP="00283A36">
                            <w:pPr>
                              <w:numPr>
                                <w:ilvl w:val="0"/>
                                <w:numId w:val="2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lang w:eastAsia="zh-CN"/>
                              </w:rPr>
                              <w:t>Do not define requirements for Partially overlapped simultaneous Pre-MGs activation/deactivation for Pre-MG + Pre-MG</w:t>
                            </w:r>
                          </w:p>
                          <w:p w14:paraId="5352162D" w14:textId="35782747" w:rsidR="00876128" w:rsidRPr="00283A36" w:rsidRDefault="00283A36" w:rsidP="00283A36">
                            <w:pPr>
                              <w:numPr>
                                <w:ilvl w:val="0"/>
                                <w:numId w:val="2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83A36">
                              <w:rPr>
                                <w:rFonts w:eastAsia="SimSun"/>
                                <w:lang w:eastAsia="zh-CN"/>
                              </w:rPr>
                              <w:t>This issue is closed.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119E1F" id="Text Box 3" o:spid="_x0000_s1031" type="#_x0000_t202" style="width:478.6pt;height:17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">
                <v:textbox>
                  <w:txbxContent>
                    <w:p w14:paraId="0014F851" w14:textId="77777777" w:rsidR="00283A36" w:rsidRPr="00283A36" w:rsidRDefault="00283A36" w:rsidP="00283A36">
                      <w:pPr>
                        <w:spacing w:afterLines="50" w:after="120"/>
                        <w:rPr>
                          <w:rFonts w:eastAsia="SimSun"/>
                          <w:b/>
                          <w:bCs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b/>
                          <w:bCs/>
                          <w:u w:val="single"/>
                          <w:lang w:eastAsia="zh-CN"/>
                        </w:rPr>
                        <w:t>Issue 3-1-2: [Case 1] Whether to consider both cases for Partially overlapped simultaneous Pre-MGs activation/deactivation for Pre-MG + Pre-MG?</w:t>
                      </w:r>
                      <w:r w:rsidRPr="00283A36">
                        <w:rPr>
                          <w:rFonts w:eastAsia="SimSun"/>
                          <w:b/>
                          <w:bCs/>
                          <w:lang w:eastAsia="zh-CN"/>
                        </w:rPr>
                        <w:t xml:space="preserve">  </w:t>
                      </w:r>
                    </w:p>
                    <w:p w14:paraId="3F86F891" w14:textId="77777777" w:rsidR="00283A36" w:rsidRPr="00283A36" w:rsidRDefault="00283A36" w:rsidP="00283A36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b/>
                          <w:lang w:eastAsia="zh-CN"/>
                        </w:rPr>
                        <w:t>&lt; Agreement from Online session &gt;</w:t>
                      </w:r>
                      <w:r w:rsidRPr="00283A36">
                        <w:rPr>
                          <w:rFonts w:eastAsia="SimSun"/>
                          <w:lang w:eastAsia="zh-CN"/>
                        </w:rPr>
                        <w:t>:</w:t>
                      </w:r>
                    </w:p>
                    <w:p w14:paraId="27FB14C7" w14:textId="0D976F59" w:rsidR="00283A36" w:rsidRPr="00283A36" w:rsidRDefault="00283A36" w:rsidP="00283A36">
                      <w:pPr>
                        <w:numPr>
                          <w:ilvl w:val="0"/>
                          <w:numId w:val="2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lang w:eastAsia="zh-CN"/>
                        </w:rPr>
                        <w:t>Do not define requirements for Partially overlapped simultaneous Pre-MGs activation/deactivation for Pre-MG + Pre-MG</w:t>
                      </w:r>
                    </w:p>
                    <w:p w14:paraId="6658F0BB" w14:textId="77777777" w:rsidR="00283A36" w:rsidRPr="00283A36" w:rsidRDefault="00283A36" w:rsidP="00283A36">
                      <w:pPr>
                        <w:spacing w:afterLines="50" w:after="120"/>
                        <w:rPr>
                          <w:rFonts w:eastAsia="SimSun"/>
                          <w:b/>
                          <w:bCs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b/>
                          <w:bCs/>
                          <w:u w:val="single"/>
                          <w:lang w:eastAsia="zh-CN"/>
                        </w:rPr>
                        <w:t>Issue 3-1-3: [Case 1] Whether to extend the delay for partially overlapped simultaneous activation/deactivation for Pre-MG+Pre-MG</w:t>
                      </w:r>
                      <w:r w:rsidRPr="00283A36">
                        <w:rPr>
                          <w:rFonts w:eastAsia="SimSun"/>
                          <w:b/>
                          <w:bCs/>
                          <w:lang w:eastAsia="zh-CN"/>
                        </w:rPr>
                        <w:t xml:space="preserve">  </w:t>
                      </w:r>
                    </w:p>
                    <w:p w14:paraId="7D1818FC" w14:textId="77777777" w:rsidR="00283A36" w:rsidRPr="00283A36" w:rsidRDefault="00283A36" w:rsidP="00283A36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b/>
                          <w:lang w:eastAsia="zh-CN"/>
                        </w:rPr>
                        <w:t>&lt; Agreement &gt;</w:t>
                      </w:r>
                      <w:r w:rsidRPr="00283A36">
                        <w:rPr>
                          <w:rFonts w:eastAsia="SimSun"/>
                          <w:lang w:eastAsia="zh-CN"/>
                        </w:rPr>
                        <w:t>:</w:t>
                      </w:r>
                    </w:p>
                    <w:p w14:paraId="5D878E55" w14:textId="77777777" w:rsidR="00283A36" w:rsidRDefault="00283A36" w:rsidP="00283A36">
                      <w:pPr>
                        <w:numPr>
                          <w:ilvl w:val="0"/>
                          <w:numId w:val="2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lang w:eastAsia="zh-CN"/>
                        </w:rPr>
                        <w:t>Do not define requirements for Partially overlapped simultaneous Pre-MGs activation/deactivation for Pre-MG + Pre-MG</w:t>
                      </w:r>
                    </w:p>
                    <w:p w14:paraId="5352162D" w14:textId="35782747" w:rsidR="00876128" w:rsidRPr="00283A36" w:rsidRDefault="00283A36" w:rsidP="00283A36">
                      <w:pPr>
                        <w:numPr>
                          <w:ilvl w:val="0"/>
                          <w:numId w:val="2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283A36">
                        <w:rPr>
                          <w:rFonts w:eastAsia="SimSun"/>
                          <w:lang w:eastAsia="zh-CN"/>
                        </w:rPr>
                        <w:t>This issue is closed.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C0A77D" w14:textId="77777777" w:rsidR="008565DF" w:rsidRDefault="008565DF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1C55699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43DC0E61" w14:textId="77777777" w:rsidR="00D558AB" w:rsidRPr="00384824" w:rsidRDefault="00D558AB" w:rsidP="00D558AB">
      <w:pPr>
        <w:spacing w:after="120"/>
        <w:rPr>
          <w:b/>
          <w:bCs/>
          <w:sz w:val="22"/>
          <w:szCs w:val="22"/>
        </w:rPr>
      </w:pPr>
      <w:r w:rsidRPr="0038482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384824">
        <w:rPr>
          <w:b/>
          <w:bCs/>
          <w:sz w:val="22"/>
          <w:szCs w:val="22"/>
        </w:rPr>
        <w:t>: For dynamic collision Scenario 1 in Case 1, update the agreement as follows:</w:t>
      </w:r>
    </w:p>
    <w:p w14:paraId="6C207974" w14:textId="77777777" w:rsidR="00D558AB" w:rsidRPr="00384824" w:rsidRDefault="00D558AB" w:rsidP="00575304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 w:rsidRPr="00384824">
        <w:rPr>
          <w:rFonts w:eastAsia="PMingLiU" w:hint="eastAsia"/>
          <w:b/>
          <w:bCs/>
          <w:sz w:val="22"/>
          <w:szCs w:val="22"/>
          <w:lang w:eastAsia="zh-TW"/>
        </w:rPr>
        <w:t>A collision between a</w:t>
      </w:r>
      <w:r>
        <w:rPr>
          <w:rFonts w:eastAsia="PMingLiU"/>
          <w:b/>
          <w:bCs/>
          <w:sz w:val="22"/>
          <w:szCs w:val="22"/>
          <w:lang w:eastAsia="zh-TW"/>
        </w:rPr>
        <w:t>n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activation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of a pre-configured MG (MG#1) and a gap instance happens when the change occurs </w:t>
      </w:r>
      <w:r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before the start </w:t>
      </w:r>
      <w:r w:rsidRPr="00384824">
        <w:rPr>
          <w:rFonts w:eastAsia="PMingLiU"/>
          <w:b/>
          <w:bCs/>
          <w:i/>
          <w:iCs/>
          <w:sz w:val="22"/>
          <w:szCs w:val="22"/>
          <w:lang w:eastAsia="zh-TW"/>
        </w:rPr>
        <w:t>and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</w:t>
      </w:r>
      <w:r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after the end of a gap instance of an activated concurrent MG (MG#2) the Pre-MG status and dropping</w:t>
      </w:r>
      <w:r w:rsidRPr="00384824">
        <w:rPr>
          <w:rFonts w:eastAsia="PMingLiU"/>
          <w:b/>
          <w:bCs/>
          <w:sz w:val="22"/>
          <w:szCs w:val="22"/>
          <w:lang w:eastAsia="zh-TW"/>
        </w:rPr>
        <w:t xml:space="preserve"> rule shall be applied 5ms after the overlapping MG and UE should continue the measurement within the MG#2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232D83A6" w14:textId="77777777" w:rsidR="00575304" w:rsidRPr="00384824" w:rsidRDefault="00575304" w:rsidP="00575304">
      <w:pPr>
        <w:spacing w:after="120"/>
        <w:rPr>
          <w:b/>
          <w:bCs/>
          <w:sz w:val="22"/>
          <w:szCs w:val="22"/>
        </w:rPr>
      </w:pPr>
      <w:r w:rsidRPr="0038482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384824">
        <w:rPr>
          <w:b/>
          <w:bCs/>
          <w:sz w:val="22"/>
          <w:szCs w:val="22"/>
        </w:rPr>
        <w:t xml:space="preserve">: For dynamic collision Scenario </w:t>
      </w:r>
      <w:r>
        <w:rPr>
          <w:b/>
          <w:bCs/>
          <w:sz w:val="22"/>
          <w:szCs w:val="22"/>
        </w:rPr>
        <w:t>2</w:t>
      </w:r>
      <w:r w:rsidRPr="00384824">
        <w:rPr>
          <w:b/>
          <w:bCs/>
          <w:sz w:val="22"/>
          <w:szCs w:val="22"/>
        </w:rPr>
        <w:t xml:space="preserve"> in Case 1:</w:t>
      </w:r>
    </w:p>
    <w:p w14:paraId="2420369F" w14:textId="77777777" w:rsidR="00575304" w:rsidRDefault="00575304" w:rsidP="00575304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When 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a pre-configured MG (MG#1) </w:t>
      </w:r>
      <w:r>
        <w:rPr>
          <w:rFonts w:eastAsia="PMingLiU"/>
          <w:b/>
          <w:bCs/>
          <w:sz w:val="22"/>
          <w:szCs w:val="22"/>
          <w:lang w:eastAsia="zh-TW"/>
        </w:rPr>
        <w:t xml:space="preserve">is deactivated, a dropped 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>instance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of another gap (MG#2) that overlaps with the deactivation or starts </w:t>
      </w:r>
      <w:r w:rsidRPr="00384824">
        <w:rPr>
          <w:rFonts w:eastAsia="PMingLiU"/>
          <w:b/>
          <w:bCs/>
          <w:sz w:val="22"/>
          <w:szCs w:val="22"/>
          <w:lang w:eastAsia="zh-TW"/>
        </w:rPr>
        <w:t>≤</w:t>
      </w:r>
      <w:r w:rsidRPr="00384824">
        <w:rPr>
          <w:rFonts w:eastAsia="PMingLiU" w:hint="eastAsia"/>
          <w:b/>
          <w:bCs/>
          <w:sz w:val="22"/>
          <w:szCs w:val="22"/>
          <w:lang w:eastAsia="zh-TW"/>
        </w:rPr>
        <w:t xml:space="preserve"> 4 ms </w:t>
      </w:r>
      <w:r>
        <w:rPr>
          <w:rFonts w:eastAsia="PMingLiU"/>
          <w:b/>
          <w:bCs/>
          <w:sz w:val="22"/>
          <w:szCs w:val="22"/>
          <w:lang w:eastAsia="zh-TW"/>
        </w:rPr>
        <w:t>after the deactivation shall remain dropped.</w:t>
      </w:r>
    </w:p>
    <w:p w14:paraId="1D3AA9EF" w14:textId="77777777" w:rsidR="00575304" w:rsidRDefault="00575304" w:rsidP="00575304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 xml:space="preserve">Proposal 3: </w:t>
      </w:r>
      <w:r w:rsidRPr="00384824">
        <w:rPr>
          <w:b/>
          <w:bCs/>
          <w:sz w:val="22"/>
          <w:szCs w:val="22"/>
        </w:rPr>
        <w:t xml:space="preserve">For dynamic collision Scenario </w:t>
      </w:r>
      <w:r>
        <w:rPr>
          <w:b/>
          <w:bCs/>
          <w:sz w:val="22"/>
          <w:szCs w:val="22"/>
        </w:rPr>
        <w:t>3</w:t>
      </w:r>
      <w:r w:rsidRPr="00384824">
        <w:rPr>
          <w:b/>
          <w:bCs/>
          <w:sz w:val="22"/>
          <w:szCs w:val="22"/>
        </w:rPr>
        <w:t xml:space="preserve"> in Case 1:</w:t>
      </w:r>
    </w:p>
    <w:p w14:paraId="6E95EF4B" w14:textId="77777777" w:rsidR="00575304" w:rsidRPr="00797086" w:rsidRDefault="00575304" w:rsidP="00575304">
      <w:pPr>
        <w:pStyle w:val="ListParagraph"/>
        <w:numPr>
          <w:ilvl w:val="0"/>
          <w:numId w:val="27"/>
        </w:numPr>
        <w:spacing w:after="180"/>
        <w:rPr>
          <w:b/>
          <w:bCs/>
          <w:lang w:eastAsia="zh-CN"/>
        </w:rPr>
      </w:pPr>
      <w:r w:rsidRPr="00797086">
        <w:rPr>
          <w:b/>
          <w:bCs/>
          <w:sz w:val="22"/>
          <w:szCs w:val="22"/>
          <w:lang w:eastAsia="zh-CN"/>
        </w:rPr>
        <w:t xml:space="preserve">The UE continues the measurement within the overlapped concurrent gap occasion (MG#2), </w:t>
      </w:r>
      <w:proofErr w:type="gramStart"/>
      <w:r w:rsidRPr="00797086">
        <w:rPr>
          <w:b/>
          <w:bCs/>
          <w:sz w:val="22"/>
          <w:szCs w:val="22"/>
          <w:lang w:eastAsia="zh-CN"/>
        </w:rPr>
        <w:t>i.e.</w:t>
      </w:r>
      <w:proofErr w:type="gramEnd"/>
      <w:r w:rsidRPr="00797086">
        <w:rPr>
          <w:b/>
          <w:bCs/>
          <w:sz w:val="22"/>
          <w:szCs w:val="22"/>
          <w:lang w:eastAsia="zh-CN"/>
        </w:rPr>
        <w:t xml:space="preserve"> existing priority rule applies without any change</w:t>
      </w:r>
      <w:r w:rsidRPr="00797086">
        <w:rPr>
          <w:b/>
          <w:bCs/>
          <w:color w:val="000000"/>
          <w:sz w:val="22"/>
          <w:szCs w:val="22"/>
          <w:lang w:eastAsia="zh-CN"/>
        </w:rPr>
        <w:t>.</w:t>
      </w:r>
    </w:p>
    <w:p w14:paraId="7A0663EC" w14:textId="77777777" w:rsidR="00575304" w:rsidRPr="00575304" w:rsidRDefault="00575304" w:rsidP="00575304">
      <w:pPr>
        <w:rPr>
          <w:b/>
          <w:bCs/>
          <w:sz w:val="22"/>
          <w:szCs w:val="22"/>
          <w:lang w:eastAsia="zh-CN"/>
        </w:rPr>
      </w:pPr>
      <w:r w:rsidRPr="00575304">
        <w:rPr>
          <w:b/>
          <w:bCs/>
          <w:sz w:val="22"/>
          <w:szCs w:val="22"/>
          <w:lang w:eastAsia="zh-CN"/>
        </w:rPr>
        <w:t>Proposal 4: No need to discuss dynamic collision Scenario 4 in Case 1.</w:t>
      </w:r>
    </w:p>
    <w:p w14:paraId="0B9CA76F" w14:textId="6F73F60F" w:rsidR="00A4641E" w:rsidRPr="009024FB" w:rsidRDefault="00575304" w:rsidP="009024F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lang w:eastAsia="zh-TW"/>
        </w:rPr>
      </w:pPr>
      <w:r>
        <w:rPr>
          <w:b/>
          <w:bCs/>
          <w:sz w:val="22"/>
          <w:szCs w:val="22"/>
          <w:lang w:eastAsia="zh-CN"/>
        </w:rPr>
        <w:t>Proposal 5: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Define</w:t>
      </w:r>
      <w:r w:rsidRPr="002E6FE7">
        <w:rPr>
          <w:rFonts w:eastAsia="PMingLiU"/>
          <w:b/>
          <w:bCs/>
          <w:sz w:val="22"/>
          <w:szCs w:val="22"/>
          <w:lang w:eastAsia="zh-TW"/>
        </w:rPr>
        <w:t xml:space="preserve"> a UE capability to indicate whether the UE supports Case 1 gap co</w:t>
      </w:r>
      <w:r w:rsidR="009024FB">
        <w:rPr>
          <w:rFonts w:eastAsia="PMingLiU"/>
          <w:b/>
          <w:bCs/>
          <w:sz w:val="22"/>
          <w:szCs w:val="22"/>
          <w:lang w:eastAsia="zh-TW"/>
        </w:rPr>
        <w:t>nfigur</w:t>
      </w:r>
      <w:r w:rsidRPr="002E6FE7">
        <w:rPr>
          <w:rFonts w:eastAsia="PMingLiU"/>
          <w:b/>
          <w:bCs/>
          <w:sz w:val="22"/>
          <w:szCs w:val="22"/>
          <w:lang w:eastAsia="zh-TW"/>
        </w:rPr>
        <w:t>ations that cause dynamic collisions.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29EEAE7" w14:textId="2A164C39" w:rsidR="009D01D2" w:rsidRDefault="000D1EE3" w:rsidP="00F6296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R4-231</w:t>
      </w:r>
      <w:r w:rsidR="00615D6D">
        <w:rPr>
          <w:sz w:val="22"/>
          <w:szCs w:val="22"/>
          <w:lang w:val="en-US"/>
        </w:rPr>
        <w:t>4323</w:t>
      </w:r>
      <w:r>
        <w:rPr>
          <w:sz w:val="22"/>
          <w:szCs w:val="22"/>
          <w:lang w:val="en-US"/>
        </w:rPr>
        <w:t xml:space="preserve">, </w:t>
      </w:r>
      <w:r w:rsidR="009D01D2" w:rsidRPr="000D1EE3">
        <w:rPr>
          <w:sz w:val="22"/>
          <w:szCs w:val="22"/>
          <w:u w:val="single"/>
          <w:lang w:val="en-US"/>
        </w:rPr>
        <w:t>WF on NR MG enhancements (Part 1)</w:t>
      </w:r>
      <w:r>
        <w:rPr>
          <w:sz w:val="22"/>
          <w:szCs w:val="22"/>
          <w:lang w:val="en-US"/>
        </w:rPr>
        <w:t>, RAN4#108</w:t>
      </w:r>
    </w:p>
    <w:p w14:paraId="27A8073E" w14:textId="77777777" w:rsidR="00E32474" w:rsidRPr="005B00B0" w:rsidRDefault="00E32474" w:rsidP="00E32474">
      <w:pPr>
        <w:rPr>
          <w:sz w:val="22"/>
          <w:szCs w:val="22"/>
          <w:lang w:val="en-US"/>
        </w:rPr>
      </w:pPr>
      <w:r w:rsidRPr="005B00B0">
        <w:rPr>
          <w:sz w:val="22"/>
          <w:szCs w:val="22"/>
          <w:lang w:val="en-US"/>
        </w:rPr>
        <w:t xml:space="preserve">[2] RP-232440, </w:t>
      </w:r>
      <w:r w:rsidRPr="005B00B0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5B00B0">
        <w:rPr>
          <w:sz w:val="22"/>
          <w:szCs w:val="22"/>
          <w:lang w:val="en-US"/>
        </w:rPr>
        <w:t>,</w:t>
      </w:r>
      <w:r w:rsidRPr="005B00B0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B00B0">
        <w:rPr>
          <w:sz w:val="22"/>
          <w:szCs w:val="22"/>
          <w:lang w:val="en-US"/>
        </w:rPr>
        <w:t>RAN#101.</w:t>
      </w:r>
    </w:p>
    <w:p w14:paraId="498FAB36" w14:textId="77777777" w:rsidR="00E32474" w:rsidRDefault="00E32474" w:rsidP="00F62965">
      <w:pPr>
        <w:rPr>
          <w:sz w:val="22"/>
          <w:szCs w:val="22"/>
          <w:lang w:val="en-US"/>
        </w:rPr>
      </w:pPr>
    </w:p>
    <w:sectPr w:rsidR="00E32474" w:rsidSect="00571A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3AF79" w14:textId="77777777" w:rsidR="00ED26E5" w:rsidRDefault="00ED26E5">
      <w:r>
        <w:separator/>
      </w:r>
    </w:p>
  </w:endnote>
  <w:endnote w:type="continuationSeparator" w:id="0">
    <w:p w14:paraId="3D1BF596" w14:textId="77777777" w:rsidR="00ED26E5" w:rsidRDefault="00ED26E5">
      <w:r>
        <w:continuationSeparator/>
      </w:r>
    </w:p>
  </w:endnote>
  <w:endnote w:type="continuationNotice" w:id="1">
    <w:p w14:paraId="1FB709FE" w14:textId="77777777" w:rsidR="00ED26E5" w:rsidRDefault="00ED2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17FC" w14:textId="77777777" w:rsidR="00ED26E5" w:rsidRDefault="00ED26E5">
      <w:r>
        <w:separator/>
      </w:r>
    </w:p>
  </w:footnote>
  <w:footnote w:type="continuationSeparator" w:id="0">
    <w:p w14:paraId="7F090934" w14:textId="77777777" w:rsidR="00ED26E5" w:rsidRDefault="00ED26E5">
      <w:r>
        <w:continuationSeparator/>
      </w:r>
    </w:p>
  </w:footnote>
  <w:footnote w:type="continuationNotice" w:id="1">
    <w:p w14:paraId="28213E9B" w14:textId="77777777" w:rsidR="00ED26E5" w:rsidRDefault="00ED2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795F6E"/>
    <w:multiLevelType w:val="hybridMultilevel"/>
    <w:tmpl w:val="385E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63D12"/>
    <w:multiLevelType w:val="hybridMultilevel"/>
    <w:tmpl w:val="2EA8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40447"/>
    <w:multiLevelType w:val="hybridMultilevel"/>
    <w:tmpl w:val="D58CDE40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21C82AB4"/>
    <w:multiLevelType w:val="hybridMultilevel"/>
    <w:tmpl w:val="EEE4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5"/>
  </w:num>
  <w:num w:numId="2" w16cid:durableId="622733487">
    <w:abstractNumId w:val="22"/>
  </w:num>
  <w:num w:numId="3" w16cid:durableId="870605650">
    <w:abstractNumId w:val="27"/>
  </w:num>
  <w:num w:numId="4" w16cid:durableId="1820460555">
    <w:abstractNumId w:val="9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3"/>
  </w:num>
  <w:num w:numId="8" w16cid:durableId="1239095525">
    <w:abstractNumId w:val="14"/>
  </w:num>
  <w:num w:numId="9" w16cid:durableId="1311060119">
    <w:abstractNumId w:val="20"/>
  </w:num>
  <w:num w:numId="10" w16cid:durableId="843276780">
    <w:abstractNumId w:val="13"/>
  </w:num>
  <w:num w:numId="11" w16cid:durableId="26609031">
    <w:abstractNumId w:val="25"/>
  </w:num>
  <w:num w:numId="12" w16cid:durableId="1775906518">
    <w:abstractNumId w:val="16"/>
  </w:num>
  <w:num w:numId="13" w16cid:durableId="1979066305">
    <w:abstractNumId w:val="6"/>
  </w:num>
  <w:num w:numId="14" w16cid:durableId="1441873190">
    <w:abstractNumId w:val="19"/>
  </w:num>
  <w:num w:numId="15" w16cid:durableId="1464034721">
    <w:abstractNumId w:val="4"/>
  </w:num>
  <w:num w:numId="16" w16cid:durableId="1298342603">
    <w:abstractNumId w:val="17"/>
  </w:num>
  <w:num w:numId="17" w16cid:durableId="1863206819">
    <w:abstractNumId w:val="24"/>
  </w:num>
  <w:num w:numId="18" w16cid:durableId="1028797510">
    <w:abstractNumId w:val="26"/>
  </w:num>
  <w:num w:numId="19" w16cid:durableId="1511796922">
    <w:abstractNumId w:val="12"/>
  </w:num>
  <w:num w:numId="20" w16cid:durableId="1017390488">
    <w:abstractNumId w:val="21"/>
  </w:num>
  <w:num w:numId="21" w16cid:durableId="1189221840">
    <w:abstractNumId w:val="3"/>
  </w:num>
  <w:num w:numId="22" w16cid:durableId="1546015994">
    <w:abstractNumId w:val="8"/>
  </w:num>
  <w:num w:numId="23" w16cid:durableId="1730810997">
    <w:abstractNumId w:val="11"/>
  </w:num>
  <w:num w:numId="24" w16cid:durableId="1425615340">
    <w:abstractNumId w:val="7"/>
  </w:num>
  <w:num w:numId="25" w16cid:durableId="1128087402">
    <w:abstractNumId w:val="18"/>
  </w:num>
  <w:num w:numId="26" w16cid:durableId="276254682">
    <w:abstractNumId w:val="10"/>
  </w:num>
  <w:num w:numId="27" w16cid:durableId="112287659">
    <w:abstractNumId w:val="2"/>
  </w:num>
  <w:num w:numId="28" w16cid:durableId="162885639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5A4"/>
    <w:rsid w:val="00000833"/>
    <w:rsid w:val="00000910"/>
    <w:rsid w:val="000009EE"/>
    <w:rsid w:val="00000A54"/>
    <w:rsid w:val="00000D98"/>
    <w:rsid w:val="00001021"/>
    <w:rsid w:val="0000152A"/>
    <w:rsid w:val="0000169D"/>
    <w:rsid w:val="00001864"/>
    <w:rsid w:val="000018A0"/>
    <w:rsid w:val="000019A2"/>
    <w:rsid w:val="00001A41"/>
    <w:rsid w:val="00001D61"/>
    <w:rsid w:val="00001E8F"/>
    <w:rsid w:val="00001FFD"/>
    <w:rsid w:val="000021A9"/>
    <w:rsid w:val="000022AE"/>
    <w:rsid w:val="000026A7"/>
    <w:rsid w:val="00002725"/>
    <w:rsid w:val="00002CD1"/>
    <w:rsid w:val="00002E74"/>
    <w:rsid w:val="0000301D"/>
    <w:rsid w:val="000030D4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CE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CFF"/>
    <w:rsid w:val="00022D11"/>
    <w:rsid w:val="00022D76"/>
    <w:rsid w:val="00023553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8A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7D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C68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219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6E4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0F3B"/>
    <w:rsid w:val="000511CD"/>
    <w:rsid w:val="00051539"/>
    <w:rsid w:val="0005161F"/>
    <w:rsid w:val="0005179F"/>
    <w:rsid w:val="000517F2"/>
    <w:rsid w:val="00051970"/>
    <w:rsid w:val="00051A26"/>
    <w:rsid w:val="00051E01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8FB"/>
    <w:rsid w:val="00066C6E"/>
    <w:rsid w:val="00066DC4"/>
    <w:rsid w:val="00066DCC"/>
    <w:rsid w:val="00066EC0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4D7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ABD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82C"/>
    <w:rsid w:val="00092919"/>
    <w:rsid w:val="00092CBB"/>
    <w:rsid w:val="00092DCA"/>
    <w:rsid w:val="000935E6"/>
    <w:rsid w:val="000937A9"/>
    <w:rsid w:val="000937D2"/>
    <w:rsid w:val="00093A17"/>
    <w:rsid w:val="00093B9A"/>
    <w:rsid w:val="000940C0"/>
    <w:rsid w:val="000940D2"/>
    <w:rsid w:val="000941FB"/>
    <w:rsid w:val="00094B65"/>
    <w:rsid w:val="00094C91"/>
    <w:rsid w:val="00094EF3"/>
    <w:rsid w:val="00094F3C"/>
    <w:rsid w:val="00094FFF"/>
    <w:rsid w:val="000952C2"/>
    <w:rsid w:val="00095666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8F0"/>
    <w:rsid w:val="00097968"/>
    <w:rsid w:val="00097B50"/>
    <w:rsid w:val="00097C11"/>
    <w:rsid w:val="00097CC4"/>
    <w:rsid w:val="00097D4A"/>
    <w:rsid w:val="000A023B"/>
    <w:rsid w:val="000A0252"/>
    <w:rsid w:val="000A07DA"/>
    <w:rsid w:val="000A0B23"/>
    <w:rsid w:val="000A0C79"/>
    <w:rsid w:val="000A0D49"/>
    <w:rsid w:val="000A0D80"/>
    <w:rsid w:val="000A0EA7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5FE5"/>
    <w:rsid w:val="000A650B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3B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1D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D9A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8E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1C6"/>
    <w:rsid w:val="000C6228"/>
    <w:rsid w:val="000C6265"/>
    <w:rsid w:val="000C6322"/>
    <w:rsid w:val="000C6414"/>
    <w:rsid w:val="000C6479"/>
    <w:rsid w:val="000C652E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EE3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3F1E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9B0"/>
    <w:rsid w:val="000D7ACE"/>
    <w:rsid w:val="000D7B88"/>
    <w:rsid w:val="000D7FAD"/>
    <w:rsid w:val="000D7FB2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165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4E1C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B52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DF9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CBC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1CFE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4A3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30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5EA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67"/>
    <w:rsid w:val="00112B7F"/>
    <w:rsid w:val="00112F49"/>
    <w:rsid w:val="00112FF4"/>
    <w:rsid w:val="001130C3"/>
    <w:rsid w:val="00113107"/>
    <w:rsid w:val="00113133"/>
    <w:rsid w:val="0011337F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7B"/>
    <w:rsid w:val="00116A90"/>
    <w:rsid w:val="00116D51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962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6B6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BDA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4B2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4FE1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10A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91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03A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5EE"/>
    <w:rsid w:val="001466CC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1E08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954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97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2F6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0F22"/>
    <w:rsid w:val="0019114E"/>
    <w:rsid w:val="00191566"/>
    <w:rsid w:val="001916F8"/>
    <w:rsid w:val="00191D33"/>
    <w:rsid w:val="00192293"/>
    <w:rsid w:val="001925A9"/>
    <w:rsid w:val="001925D5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45A"/>
    <w:rsid w:val="001945B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46D"/>
    <w:rsid w:val="001966D2"/>
    <w:rsid w:val="00196836"/>
    <w:rsid w:val="00196FDA"/>
    <w:rsid w:val="001971C3"/>
    <w:rsid w:val="001972BE"/>
    <w:rsid w:val="0019779B"/>
    <w:rsid w:val="00197B18"/>
    <w:rsid w:val="00197C64"/>
    <w:rsid w:val="00197D65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236"/>
    <w:rsid w:val="001A3437"/>
    <w:rsid w:val="001A3553"/>
    <w:rsid w:val="001A3AF6"/>
    <w:rsid w:val="001A3F9E"/>
    <w:rsid w:val="001A4024"/>
    <w:rsid w:val="001A488E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8CB"/>
    <w:rsid w:val="001B39EB"/>
    <w:rsid w:val="001B3A40"/>
    <w:rsid w:val="001B3C82"/>
    <w:rsid w:val="001B4017"/>
    <w:rsid w:val="001B4165"/>
    <w:rsid w:val="001B43A4"/>
    <w:rsid w:val="001B4429"/>
    <w:rsid w:val="001B49C8"/>
    <w:rsid w:val="001B4BBD"/>
    <w:rsid w:val="001B4D69"/>
    <w:rsid w:val="001B4DD5"/>
    <w:rsid w:val="001B4F5F"/>
    <w:rsid w:val="001B4F96"/>
    <w:rsid w:val="001B5267"/>
    <w:rsid w:val="001B53A9"/>
    <w:rsid w:val="001B5808"/>
    <w:rsid w:val="001B5837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663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8B5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25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D8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BF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5F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673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EF9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5F25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D7"/>
    <w:rsid w:val="002123BB"/>
    <w:rsid w:val="0021273F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69"/>
    <w:rsid w:val="00217A9F"/>
    <w:rsid w:val="0022014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1630"/>
    <w:rsid w:val="00241878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38C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2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35"/>
    <w:rsid w:val="0027227B"/>
    <w:rsid w:val="00272289"/>
    <w:rsid w:val="00272411"/>
    <w:rsid w:val="00272474"/>
    <w:rsid w:val="0027276D"/>
    <w:rsid w:val="00272830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4BB"/>
    <w:rsid w:val="00283744"/>
    <w:rsid w:val="00283905"/>
    <w:rsid w:val="00283A36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7B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24D"/>
    <w:rsid w:val="00291427"/>
    <w:rsid w:val="00291895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84F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78"/>
    <w:rsid w:val="002960F3"/>
    <w:rsid w:val="002968C9"/>
    <w:rsid w:val="00296A71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D08"/>
    <w:rsid w:val="00297FEF"/>
    <w:rsid w:val="002A001F"/>
    <w:rsid w:val="002A0163"/>
    <w:rsid w:val="002A02A8"/>
    <w:rsid w:val="002A083B"/>
    <w:rsid w:val="002A0A58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0A6E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3B1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D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7C8"/>
    <w:rsid w:val="002D1946"/>
    <w:rsid w:val="002D1974"/>
    <w:rsid w:val="002D1B5F"/>
    <w:rsid w:val="002D1C44"/>
    <w:rsid w:val="002D22C0"/>
    <w:rsid w:val="002D23BA"/>
    <w:rsid w:val="002D23BB"/>
    <w:rsid w:val="002D282D"/>
    <w:rsid w:val="002D2862"/>
    <w:rsid w:val="002D2956"/>
    <w:rsid w:val="002D2ADE"/>
    <w:rsid w:val="002D2F41"/>
    <w:rsid w:val="002D2F64"/>
    <w:rsid w:val="002D2FAB"/>
    <w:rsid w:val="002D31F5"/>
    <w:rsid w:val="002D34E6"/>
    <w:rsid w:val="002D354F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3D"/>
    <w:rsid w:val="002E05A8"/>
    <w:rsid w:val="002E0652"/>
    <w:rsid w:val="002E07BC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E55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6FE7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CF0"/>
    <w:rsid w:val="002F1DB2"/>
    <w:rsid w:val="002F1FBE"/>
    <w:rsid w:val="002F1FD2"/>
    <w:rsid w:val="002F271A"/>
    <w:rsid w:val="002F278A"/>
    <w:rsid w:val="002F2D1F"/>
    <w:rsid w:val="002F2F91"/>
    <w:rsid w:val="002F2FC2"/>
    <w:rsid w:val="002F3024"/>
    <w:rsid w:val="002F3196"/>
    <w:rsid w:val="002F32CF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27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343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5F9B"/>
    <w:rsid w:val="00306151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50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754"/>
    <w:rsid w:val="00311A25"/>
    <w:rsid w:val="00311AD0"/>
    <w:rsid w:val="00311D14"/>
    <w:rsid w:val="00311D70"/>
    <w:rsid w:val="00311EF9"/>
    <w:rsid w:val="003124BC"/>
    <w:rsid w:val="003126D7"/>
    <w:rsid w:val="00312747"/>
    <w:rsid w:val="0031276B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88A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0DA2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718"/>
    <w:rsid w:val="00322786"/>
    <w:rsid w:val="0032290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261"/>
    <w:rsid w:val="0032629D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34C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75"/>
    <w:rsid w:val="00334088"/>
    <w:rsid w:val="003341E6"/>
    <w:rsid w:val="003343D0"/>
    <w:rsid w:val="00334479"/>
    <w:rsid w:val="003344FC"/>
    <w:rsid w:val="003345BF"/>
    <w:rsid w:val="003346A2"/>
    <w:rsid w:val="0033475F"/>
    <w:rsid w:val="0033477E"/>
    <w:rsid w:val="00334A60"/>
    <w:rsid w:val="00334D59"/>
    <w:rsid w:val="00334D94"/>
    <w:rsid w:val="00334E15"/>
    <w:rsid w:val="00334FD0"/>
    <w:rsid w:val="00335024"/>
    <w:rsid w:val="0033505E"/>
    <w:rsid w:val="003350AD"/>
    <w:rsid w:val="003353B6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7C5"/>
    <w:rsid w:val="00336A6E"/>
    <w:rsid w:val="00336F23"/>
    <w:rsid w:val="00336F9E"/>
    <w:rsid w:val="0033714A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2BD"/>
    <w:rsid w:val="003443B7"/>
    <w:rsid w:val="003444AC"/>
    <w:rsid w:val="003450B1"/>
    <w:rsid w:val="00345287"/>
    <w:rsid w:val="003453FE"/>
    <w:rsid w:val="00345468"/>
    <w:rsid w:val="00345715"/>
    <w:rsid w:val="0034592A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44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096"/>
    <w:rsid w:val="003512AF"/>
    <w:rsid w:val="00351427"/>
    <w:rsid w:val="003514C4"/>
    <w:rsid w:val="0035157B"/>
    <w:rsid w:val="003515A5"/>
    <w:rsid w:val="00351930"/>
    <w:rsid w:val="00351DE8"/>
    <w:rsid w:val="0035214E"/>
    <w:rsid w:val="00352204"/>
    <w:rsid w:val="00352426"/>
    <w:rsid w:val="00352CC3"/>
    <w:rsid w:val="00352FB9"/>
    <w:rsid w:val="003530CC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580C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0FA5"/>
    <w:rsid w:val="00361011"/>
    <w:rsid w:val="00361026"/>
    <w:rsid w:val="0036109C"/>
    <w:rsid w:val="003611C8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879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3DB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EB2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077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1BE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824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2F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2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80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645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6FE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A3E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634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758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87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B49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57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6A6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180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2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58"/>
    <w:rsid w:val="004039EA"/>
    <w:rsid w:val="00403D23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B1A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06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615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3EEB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38"/>
    <w:rsid w:val="004355B3"/>
    <w:rsid w:val="00435632"/>
    <w:rsid w:val="0043576C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CA8"/>
    <w:rsid w:val="00442E33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6F47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560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FC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1B3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1B1"/>
    <w:rsid w:val="004862C2"/>
    <w:rsid w:val="004862F2"/>
    <w:rsid w:val="004864F3"/>
    <w:rsid w:val="0048659F"/>
    <w:rsid w:val="004867EC"/>
    <w:rsid w:val="004868FE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000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06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0B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E5A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528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E27"/>
    <w:rsid w:val="004B4F87"/>
    <w:rsid w:val="004B509F"/>
    <w:rsid w:val="004B52B9"/>
    <w:rsid w:val="004B53C6"/>
    <w:rsid w:val="004B5462"/>
    <w:rsid w:val="004B55C6"/>
    <w:rsid w:val="004B55E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D00"/>
    <w:rsid w:val="004B6F86"/>
    <w:rsid w:val="004B7109"/>
    <w:rsid w:val="004B75B7"/>
    <w:rsid w:val="004B75FD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55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12B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D82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4FA2"/>
    <w:rsid w:val="004F5C78"/>
    <w:rsid w:val="004F5D10"/>
    <w:rsid w:val="004F5F28"/>
    <w:rsid w:val="004F6043"/>
    <w:rsid w:val="004F61B6"/>
    <w:rsid w:val="004F640C"/>
    <w:rsid w:val="004F64A3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617"/>
    <w:rsid w:val="005028F0"/>
    <w:rsid w:val="00502DDD"/>
    <w:rsid w:val="00502DF4"/>
    <w:rsid w:val="00502EED"/>
    <w:rsid w:val="005030E4"/>
    <w:rsid w:val="005033D1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022"/>
    <w:rsid w:val="005061BC"/>
    <w:rsid w:val="00506222"/>
    <w:rsid w:val="00506231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D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8F5"/>
    <w:rsid w:val="00511973"/>
    <w:rsid w:val="00511C2E"/>
    <w:rsid w:val="005124C0"/>
    <w:rsid w:val="005124F4"/>
    <w:rsid w:val="0051265A"/>
    <w:rsid w:val="0051272D"/>
    <w:rsid w:val="00512ABF"/>
    <w:rsid w:val="00512B9F"/>
    <w:rsid w:val="00512C2D"/>
    <w:rsid w:val="00513169"/>
    <w:rsid w:val="00513435"/>
    <w:rsid w:val="005134E4"/>
    <w:rsid w:val="005136A4"/>
    <w:rsid w:val="00513B3A"/>
    <w:rsid w:val="00513BE4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2C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F7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834"/>
    <w:rsid w:val="00524A43"/>
    <w:rsid w:val="00524D75"/>
    <w:rsid w:val="00524F17"/>
    <w:rsid w:val="005250C1"/>
    <w:rsid w:val="00525606"/>
    <w:rsid w:val="00525837"/>
    <w:rsid w:val="00525A52"/>
    <w:rsid w:val="00525E31"/>
    <w:rsid w:val="00525E36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CA0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4A6"/>
    <w:rsid w:val="0053589D"/>
    <w:rsid w:val="00535E13"/>
    <w:rsid w:val="00535E89"/>
    <w:rsid w:val="00536162"/>
    <w:rsid w:val="00536190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20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6C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24A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823"/>
    <w:rsid w:val="005719CC"/>
    <w:rsid w:val="00571A0A"/>
    <w:rsid w:val="00571F60"/>
    <w:rsid w:val="0057217B"/>
    <w:rsid w:val="005725AA"/>
    <w:rsid w:val="00572669"/>
    <w:rsid w:val="00572D19"/>
    <w:rsid w:val="00572F7F"/>
    <w:rsid w:val="00572FC7"/>
    <w:rsid w:val="005733A2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304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09"/>
    <w:rsid w:val="00584FA6"/>
    <w:rsid w:val="00585245"/>
    <w:rsid w:val="0058528E"/>
    <w:rsid w:val="005852B6"/>
    <w:rsid w:val="0058533F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A1E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56F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B99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E4B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A7BD1"/>
    <w:rsid w:val="005B03E7"/>
    <w:rsid w:val="005B0860"/>
    <w:rsid w:val="005B0AF1"/>
    <w:rsid w:val="005B0D7B"/>
    <w:rsid w:val="005B13C1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CE6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3E0"/>
    <w:rsid w:val="005C249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12B"/>
    <w:rsid w:val="005C5135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C09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404"/>
    <w:rsid w:val="005E05A6"/>
    <w:rsid w:val="005E05BF"/>
    <w:rsid w:val="005E06C4"/>
    <w:rsid w:val="005E0718"/>
    <w:rsid w:val="005E0B1E"/>
    <w:rsid w:val="005E0B65"/>
    <w:rsid w:val="005E0EBB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091"/>
    <w:rsid w:val="005F038D"/>
    <w:rsid w:val="005F03E6"/>
    <w:rsid w:val="005F0418"/>
    <w:rsid w:val="005F0444"/>
    <w:rsid w:val="005F0985"/>
    <w:rsid w:val="005F0BED"/>
    <w:rsid w:val="005F0D56"/>
    <w:rsid w:val="005F0E17"/>
    <w:rsid w:val="005F0F5C"/>
    <w:rsid w:val="005F10D6"/>
    <w:rsid w:val="005F12FE"/>
    <w:rsid w:val="005F14D1"/>
    <w:rsid w:val="005F15A5"/>
    <w:rsid w:val="005F1712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4AB"/>
    <w:rsid w:val="005F5A1D"/>
    <w:rsid w:val="005F5DBD"/>
    <w:rsid w:val="005F5E71"/>
    <w:rsid w:val="005F6063"/>
    <w:rsid w:val="005F612B"/>
    <w:rsid w:val="005F6337"/>
    <w:rsid w:val="005F655A"/>
    <w:rsid w:val="005F70FB"/>
    <w:rsid w:val="005F7468"/>
    <w:rsid w:val="005F74AC"/>
    <w:rsid w:val="005F7566"/>
    <w:rsid w:val="005F767D"/>
    <w:rsid w:val="005F76A4"/>
    <w:rsid w:val="005F779F"/>
    <w:rsid w:val="005F78CC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89B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CAA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303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D6D"/>
    <w:rsid w:val="00615FCD"/>
    <w:rsid w:val="0061611D"/>
    <w:rsid w:val="006162EC"/>
    <w:rsid w:val="0061685D"/>
    <w:rsid w:val="0061696A"/>
    <w:rsid w:val="00616AD2"/>
    <w:rsid w:val="00616BA2"/>
    <w:rsid w:val="00616DDB"/>
    <w:rsid w:val="00616EB3"/>
    <w:rsid w:val="00616EE5"/>
    <w:rsid w:val="0061700B"/>
    <w:rsid w:val="00617035"/>
    <w:rsid w:val="006170F7"/>
    <w:rsid w:val="00617190"/>
    <w:rsid w:val="006173AF"/>
    <w:rsid w:val="006174E0"/>
    <w:rsid w:val="00617570"/>
    <w:rsid w:val="0061769D"/>
    <w:rsid w:val="006177B1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C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BB6"/>
    <w:rsid w:val="00626CC4"/>
    <w:rsid w:val="00626D59"/>
    <w:rsid w:val="006273BD"/>
    <w:rsid w:val="0062775C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509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3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7A3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7A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0DA6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0B0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23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8A9"/>
    <w:rsid w:val="00663D65"/>
    <w:rsid w:val="00663DAF"/>
    <w:rsid w:val="00663DFF"/>
    <w:rsid w:val="00663E55"/>
    <w:rsid w:val="00663E5B"/>
    <w:rsid w:val="00663E64"/>
    <w:rsid w:val="00664286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3CD"/>
    <w:rsid w:val="006666FD"/>
    <w:rsid w:val="00666C64"/>
    <w:rsid w:val="00666D03"/>
    <w:rsid w:val="00666E0F"/>
    <w:rsid w:val="00666F77"/>
    <w:rsid w:val="006670FD"/>
    <w:rsid w:val="0066763C"/>
    <w:rsid w:val="00667671"/>
    <w:rsid w:val="006678FB"/>
    <w:rsid w:val="00667DAA"/>
    <w:rsid w:val="00667EAC"/>
    <w:rsid w:val="00670351"/>
    <w:rsid w:val="006705EB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8C8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8C1"/>
    <w:rsid w:val="006819D4"/>
    <w:rsid w:val="00681B13"/>
    <w:rsid w:val="00681B28"/>
    <w:rsid w:val="00681BBE"/>
    <w:rsid w:val="00681D23"/>
    <w:rsid w:val="00682030"/>
    <w:rsid w:val="00682043"/>
    <w:rsid w:val="00682099"/>
    <w:rsid w:val="0068247F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D58"/>
    <w:rsid w:val="00683F7E"/>
    <w:rsid w:val="00684297"/>
    <w:rsid w:val="006843AF"/>
    <w:rsid w:val="00684669"/>
    <w:rsid w:val="00684731"/>
    <w:rsid w:val="006847E0"/>
    <w:rsid w:val="00684860"/>
    <w:rsid w:val="00684CED"/>
    <w:rsid w:val="0068526E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96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2F5"/>
    <w:rsid w:val="006923B0"/>
    <w:rsid w:val="006924C8"/>
    <w:rsid w:val="0069257A"/>
    <w:rsid w:val="00692967"/>
    <w:rsid w:val="00692A4D"/>
    <w:rsid w:val="00692C26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BCC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DD3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1A2"/>
    <w:rsid w:val="006A5467"/>
    <w:rsid w:val="006A549A"/>
    <w:rsid w:val="006A550B"/>
    <w:rsid w:val="006A5D49"/>
    <w:rsid w:val="006A619B"/>
    <w:rsid w:val="006A64C8"/>
    <w:rsid w:val="006A64F9"/>
    <w:rsid w:val="006A6A8E"/>
    <w:rsid w:val="006A6A94"/>
    <w:rsid w:val="006A6B7C"/>
    <w:rsid w:val="006A73E0"/>
    <w:rsid w:val="006A7EBF"/>
    <w:rsid w:val="006A7FF0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A7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5C4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9C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16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39"/>
    <w:rsid w:val="006E32E1"/>
    <w:rsid w:val="006E3617"/>
    <w:rsid w:val="006E367B"/>
    <w:rsid w:val="006E36FB"/>
    <w:rsid w:val="006E37D5"/>
    <w:rsid w:val="006E380C"/>
    <w:rsid w:val="006E3868"/>
    <w:rsid w:val="006E3ACA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D42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5B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23E"/>
    <w:rsid w:val="0071463C"/>
    <w:rsid w:val="00714694"/>
    <w:rsid w:val="00714876"/>
    <w:rsid w:val="00714A38"/>
    <w:rsid w:val="00714FE9"/>
    <w:rsid w:val="007157A5"/>
    <w:rsid w:val="007158A3"/>
    <w:rsid w:val="00715912"/>
    <w:rsid w:val="00715944"/>
    <w:rsid w:val="007159A6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AC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14B"/>
    <w:rsid w:val="00725296"/>
    <w:rsid w:val="0072553A"/>
    <w:rsid w:val="007255B7"/>
    <w:rsid w:val="007258D2"/>
    <w:rsid w:val="00725C03"/>
    <w:rsid w:val="00725FDB"/>
    <w:rsid w:val="0072608F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4C6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22C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405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6ED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34"/>
    <w:rsid w:val="007477BA"/>
    <w:rsid w:val="00747AF0"/>
    <w:rsid w:val="00747B09"/>
    <w:rsid w:val="00747D46"/>
    <w:rsid w:val="00747DA0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C7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07C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0F89"/>
    <w:rsid w:val="00771681"/>
    <w:rsid w:val="007718A3"/>
    <w:rsid w:val="0077208B"/>
    <w:rsid w:val="0077236C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0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6E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6CF"/>
    <w:rsid w:val="00781949"/>
    <w:rsid w:val="00781965"/>
    <w:rsid w:val="007820D6"/>
    <w:rsid w:val="00782265"/>
    <w:rsid w:val="0078226A"/>
    <w:rsid w:val="007822EB"/>
    <w:rsid w:val="0078240F"/>
    <w:rsid w:val="007825C8"/>
    <w:rsid w:val="007826B1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DA0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3C"/>
    <w:rsid w:val="007944FB"/>
    <w:rsid w:val="0079453E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86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24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B7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5DF"/>
    <w:rsid w:val="007B77F7"/>
    <w:rsid w:val="007B7899"/>
    <w:rsid w:val="007B78EC"/>
    <w:rsid w:val="007B79CB"/>
    <w:rsid w:val="007B7F42"/>
    <w:rsid w:val="007C0088"/>
    <w:rsid w:val="007C015E"/>
    <w:rsid w:val="007C051D"/>
    <w:rsid w:val="007C0688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4A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15B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713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3F2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9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83"/>
    <w:rsid w:val="007E22AE"/>
    <w:rsid w:val="007E235F"/>
    <w:rsid w:val="007E2868"/>
    <w:rsid w:val="007E2927"/>
    <w:rsid w:val="007E2AA5"/>
    <w:rsid w:val="007E2B47"/>
    <w:rsid w:val="007E2B71"/>
    <w:rsid w:val="007E2BAF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693"/>
    <w:rsid w:val="007E7797"/>
    <w:rsid w:val="007E7C26"/>
    <w:rsid w:val="007F029D"/>
    <w:rsid w:val="007F03D3"/>
    <w:rsid w:val="007F068F"/>
    <w:rsid w:val="007F0B26"/>
    <w:rsid w:val="007F118F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4F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B7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1B2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76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99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040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912"/>
    <w:rsid w:val="00821A04"/>
    <w:rsid w:val="00821A83"/>
    <w:rsid w:val="00821F4D"/>
    <w:rsid w:val="008222A3"/>
    <w:rsid w:val="00822513"/>
    <w:rsid w:val="00822552"/>
    <w:rsid w:val="008226AA"/>
    <w:rsid w:val="0082276A"/>
    <w:rsid w:val="008229BD"/>
    <w:rsid w:val="00822A83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993"/>
    <w:rsid w:val="00824ABE"/>
    <w:rsid w:val="00824B65"/>
    <w:rsid w:val="00824C10"/>
    <w:rsid w:val="00824C53"/>
    <w:rsid w:val="00824D2A"/>
    <w:rsid w:val="00824F99"/>
    <w:rsid w:val="00825003"/>
    <w:rsid w:val="0082536B"/>
    <w:rsid w:val="008259F5"/>
    <w:rsid w:val="00825C49"/>
    <w:rsid w:val="00825DE9"/>
    <w:rsid w:val="00825FE1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4F3"/>
    <w:rsid w:val="00827575"/>
    <w:rsid w:val="008275E4"/>
    <w:rsid w:val="00827755"/>
    <w:rsid w:val="008278C4"/>
    <w:rsid w:val="008279E6"/>
    <w:rsid w:val="00827F68"/>
    <w:rsid w:val="00830211"/>
    <w:rsid w:val="0083027B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4E"/>
    <w:rsid w:val="008341C0"/>
    <w:rsid w:val="00834639"/>
    <w:rsid w:val="008349A3"/>
    <w:rsid w:val="008349F9"/>
    <w:rsid w:val="00834AB2"/>
    <w:rsid w:val="00834AC0"/>
    <w:rsid w:val="00835180"/>
    <w:rsid w:val="008356D6"/>
    <w:rsid w:val="00835735"/>
    <w:rsid w:val="0083584B"/>
    <w:rsid w:val="0083592A"/>
    <w:rsid w:val="00835972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39F"/>
    <w:rsid w:val="00837993"/>
    <w:rsid w:val="00837AA5"/>
    <w:rsid w:val="00837AE2"/>
    <w:rsid w:val="0084009E"/>
    <w:rsid w:val="008402AD"/>
    <w:rsid w:val="0084041A"/>
    <w:rsid w:val="0084048C"/>
    <w:rsid w:val="0084078A"/>
    <w:rsid w:val="0084182C"/>
    <w:rsid w:val="00841A53"/>
    <w:rsid w:val="00841B90"/>
    <w:rsid w:val="00841F6A"/>
    <w:rsid w:val="00842227"/>
    <w:rsid w:val="00842599"/>
    <w:rsid w:val="00842851"/>
    <w:rsid w:val="00842C8C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EE4"/>
    <w:rsid w:val="00845FA4"/>
    <w:rsid w:val="008461F1"/>
    <w:rsid w:val="00846244"/>
    <w:rsid w:val="0084627F"/>
    <w:rsid w:val="008464F0"/>
    <w:rsid w:val="008465CB"/>
    <w:rsid w:val="00846936"/>
    <w:rsid w:val="00846A26"/>
    <w:rsid w:val="00846AF9"/>
    <w:rsid w:val="00846BEB"/>
    <w:rsid w:val="00846CB9"/>
    <w:rsid w:val="00846DDF"/>
    <w:rsid w:val="00846FFB"/>
    <w:rsid w:val="00847151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A3A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20C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63"/>
    <w:rsid w:val="00855F8F"/>
    <w:rsid w:val="008562A0"/>
    <w:rsid w:val="00856323"/>
    <w:rsid w:val="00856461"/>
    <w:rsid w:val="008565DF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59F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37A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28"/>
    <w:rsid w:val="00876137"/>
    <w:rsid w:val="0087617D"/>
    <w:rsid w:val="008762F3"/>
    <w:rsid w:val="00876303"/>
    <w:rsid w:val="00876478"/>
    <w:rsid w:val="00876890"/>
    <w:rsid w:val="00876891"/>
    <w:rsid w:val="00876A3E"/>
    <w:rsid w:val="00876C29"/>
    <w:rsid w:val="00876C8D"/>
    <w:rsid w:val="00876E64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0A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29F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B03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AE9"/>
    <w:rsid w:val="00886F3E"/>
    <w:rsid w:val="00887156"/>
    <w:rsid w:val="0088723B"/>
    <w:rsid w:val="00887497"/>
    <w:rsid w:val="008874D7"/>
    <w:rsid w:val="00887634"/>
    <w:rsid w:val="008878A6"/>
    <w:rsid w:val="00887A62"/>
    <w:rsid w:val="00887AFC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3"/>
    <w:rsid w:val="00895198"/>
    <w:rsid w:val="008951A8"/>
    <w:rsid w:val="00895215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32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06E"/>
    <w:rsid w:val="008A7294"/>
    <w:rsid w:val="008A7873"/>
    <w:rsid w:val="008A7C56"/>
    <w:rsid w:val="008A7CDF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C72"/>
    <w:rsid w:val="008B2C75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885"/>
    <w:rsid w:val="008B49CB"/>
    <w:rsid w:val="008B49E8"/>
    <w:rsid w:val="008B4E9B"/>
    <w:rsid w:val="008B504E"/>
    <w:rsid w:val="008B5451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446"/>
    <w:rsid w:val="008C0509"/>
    <w:rsid w:val="008C069E"/>
    <w:rsid w:val="008C07ED"/>
    <w:rsid w:val="008C09AE"/>
    <w:rsid w:val="008C10DA"/>
    <w:rsid w:val="008C1336"/>
    <w:rsid w:val="008C13A4"/>
    <w:rsid w:val="008C15DF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3CEC"/>
    <w:rsid w:val="008C4014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EE1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5A0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D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26F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D7F42"/>
    <w:rsid w:val="008E02F5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84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9EE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95D"/>
    <w:rsid w:val="008F1A3B"/>
    <w:rsid w:val="008F1ACD"/>
    <w:rsid w:val="008F1EC6"/>
    <w:rsid w:val="008F226D"/>
    <w:rsid w:val="008F23AF"/>
    <w:rsid w:val="008F2442"/>
    <w:rsid w:val="008F2553"/>
    <w:rsid w:val="008F28DA"/>
    <w:rsid w:val="008F29A7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07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4FB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0DE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6F9"/>
    <w:rsid w:val="00920AE6"/>
    <w:rsid w:val="00920B21"/>
    <w:rsid w:val="00920B63"/>
    <w:rsid w:val="009211CD"/>
    <w:rsid w:val="0092131F"/>
    <w:rsid w:val="009214E4"/>
    <w:rsid w:val="00921502"/>
    <w:rsid w:val="00921695"/>
    <w:rsid w:val="00921BFD"/>
    <w:rsid w:val="00921CCE"/>
    <w:rsid w:val="00921D22"/>
    <w:rsid w:val="00922101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2D0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75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10F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57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5B1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810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116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6EF0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156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53E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E92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75E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A43"/>
    <w:rsid w:val="00962B3B"/>
    <w:rsid w:val="00962BE0"/>
    <w:rsid w:val="00962D76"/>
    <w:rsid w:val="00962E7A"/>
    <w:rsid w:val="0096307C"/>
    <w:rsid w:val="009633CD"/>
    <w:rsid w:val="0096346D"/>
    <w:rsid w:val="009637C1"/>
    <w:rsid w:val="009639E5"/>
    <w:rsid w:val="00963A3D"/>
    <w:rsid w:val="00963EC5"/>
    <w:rsid w:val="00963FA4"/>
    <w:rsid w:val="009642A8"/>
    <w:rsid w:val="0096451C"/>
    <w:rsid w:val="0096453D"/>
    <w:rsid w:val="00964583"/>
    <w:rsid w:val="00964656"/>
    <w:rsid w:val="00964697"/>
    <w:rsid w:val="00964B85"/>
    <w:rsid w:val="00964C42"/>
    <w:rsid w:val="00964C73"/>
    <w:rsid w:val="009652A6"/>
    <w:rsid w:val="00965601"/>
    <w:rsid w:val="009656C5"/>
    <w:rsid w:val="00965DC9"/>
    <w:rsid w:val="00966431"/>
    <w:rsid w:val="009666C5"/>
    <w:rsid w:val="009668E4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9E1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54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2"/>
    <w:rsid w:val="0098157D"/>
    <w:rsid w:val="009816B4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A6A"/>
    <w:rsid w:val="00983C32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6F4"/>
    <w:rsid w:val="0099175F"/>
    <w:rsid w:val="009917E1"/>
    <w:rsid w:val="00991B0B"/>
    <w:rsid w:val="00991C35"/>
    <w:rsid w:val="00991F55"/>
    <w:rsid w:val="0099203D"/>
    <w:rsid w:val="009921E1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2EC"/>
    <w:rsid w:val="009A373F"/>
    <w:rsid w:val="009A3870"/>
    <w:rsid w:val="009A396E"/>
    <w:rsid w:val="009A3BFA"/>
    <w:rsid w:val="009A403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D52"/>
    <w:rsid w:val="009A4FF5"/>
    <w:rsid w:val="009A5305"/>
    <w:rsid w:val="009A5360"/>
    <w:rsid w:val="009A592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300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D2"/>
    <w:rsid w:val="009D0278"/>
    <w:rsid w:val="009D07E9"/>
    <w:rsid w:val="009D09E5"/>
    <w:rsid w:val="009D0AC4"/>
    <w:rsid w:val="009D0B2B"/>
    <w:rsid w:val="009D0D4F"/>
    <w:rsid w:val="009D0FD7"/>
    <w:rsid w:val="009D12C6"/>
    <w:rsid w:val="009D15EC"/>
    <w:rsid w:val="009D1AB9"/>
    <w:rsid w:val="009D1C08"/>
    <w:rsid w:val="009D1EE6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47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1C7A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7D6"/>
    <w:rsid w:val="009E395C"/>
    <w:rsid w:val="009E3AAD"/>
    <w:rsid w:val="009E3E2E"/>
    <w:rsid w:val="009E3EB0"/>
    <w:rsid w:val="009E3F7F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36A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56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7AA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85"/>
    <w:rsid w:val="00A02FC7"/>
    <w:rsid w:val="00A03110"/>
    <w:rsid w:val="00A03598"/>
    <w:rsid w:val="00A0365B"/>
    <w:rsid w:val="00A036F8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841"/>
    <w:rsid w:val="00A12AA6"/>
    <w:rsid w:val="00A12AE9"/>
    <w:rsid w:val="00A12DA5"/>
    <w:rsid w:val="00A12E83"/>
    <w:rsid w:val="00A12F05"/>
    <w:rsid w:val="00A1305E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87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2F"/>
    <w:rsid w:val="00A3046F"/>
    <w:rsid w:val="00A30A96"/>
    <w:rsid w:val="00A30C97"/>
    <w:rsid w:val="00A30EDB"/>
    <w:rsid w:val="00A30F72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421"/>
    <w:rsid w:val="00A325F9"/>
    <w:rsid w:val="00A329C9"/>
    <w:rsid w:val="00A32C80"/>
    <w:rsid w:val="00A32D76"/>
    <w:rsid w:val="00A330D8"/>
    <w:rsid w:val="00A33226"/>
    <w:rsid w:val="00A333D4"/>
    <w:rsid w:val="00A333E9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600"/>
    <w:rsid w:val="00A35CB0"/>
    <w:rsid w:val="00A35DAF"/>
    <w:rsid w:val="00A35DFF"/>
    <w:rsid w:val="00A35F48"/>
    <w:rsid w:val="00A3614B"/>
    <w:rsid w:val="00A361DD"/>
    <w:rsid w:val="00A36564"/>
    <w:rsid w:val="00A36580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B97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4E8"/>
    <w:rsid w:val="00A55648"/>
    <w:rsid w:val="00A55686"/>
    <w:rsid w:val="00A55962"/>
    <w:rsid w:val="00A55AB3"/>
    <w:rsid w:val="00A55C0E"/>
    <w:rsid w:val="00A55F85"/>
    <w:rsid w:val="00A55FBF"/>
    <w:rsid w:val="00A55FC3"/>
    <w:rsid w:val="00A5606A"/>
    <w:rsid w:val="00A56088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1EB"/>
    <w:rsid w:val="00A60725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5CD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78A"/>
    <w:rsid w:val="00A65A23"/>
    <w:rsid w:val="00A65F55"/>
    <w:rsid w:val="00A66069"/>
    <w:rsid w:val="00A660FF"/>
    <w:rsid w:val="00A66943"/>
    <w:rsid w:val="00A66AFB"/>
    <w:rsid w:val="00A66CAE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C5B"/>
    <w:rsid w:val="00A71E21"/>
    <w:rsid w:val="00A722EA"/>
    <w:rsid w:val="00A728D6"/>
    <w:rsid w:val="00A72AB0"/>
    <w:rsid w:val="00A72BC8"/>
    <w:rsid w:val="00A72C2F"/>
    <w:rsid w:val="00A72C7E"/>
    <w:rsid w:val="00A72E11"/>
    <w:rsid w:val="00A72F4B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37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27F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425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677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CD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E27"/>
    <w:rsid w:val="00A97E53"/>
    <w:rsid w:val="00A97FE4"/>
    <w:rsid w:val="00AA001C"/>
    <w:rsid w:val="00AA0048"/>
    <w:rsid w:val="00AA033F"/>
    <w:rsid w:val="00AA04D8"/>
    <w:rsid w:val="00AA0567"/>
    <w:rsid w:val="00AA0631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4AC"/>
    <w:rsid w:val="00AA26F7"/>
    <w:rsid w:val="00AA2730"/>
    <w:rsid w:val="00AA2954"/>
    <w:rsid w:val="00AA2A27"/>
    <w:rsid w:val="00AA3117"/>
    <w:rsid w:val="00AA32A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359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74"/>
    <w:rsid w:val="00AC229F"/>
    <w:rsid w:val="00AC22B7"/>
    <w:rsid w:val="00AC2496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819"/>
    <w:rsid w:val="00AC4A28"/>
    <w:rsid w:val="00AC4D37"/>
    <w:rsid w:val="00AC5151"/>
    <w:rsid w:val="00AC56F2"/>
    <w:rsid w:val="00AC58B4"/>
    <w:rsid w:val="00AC5B12"/>
    <w:rsid w:val="00AC5C69"/>
    <w:rsid w:val="00AC5D37"/>
    <w:rsid w:val="00AC5EF6"/>
    <w:rsid w:val="00AC6061"/>
    <w:rsid w:val="00AC61CD"/>
    <w:rsid w:val="00AC6512"/>
    <w:rsid w:val="00AC6759"/>
    <w:rsid w:val="00AC6C3A"/>
    <w:rsid w:val="00AC6D33"/>
    <w:rsid w:val="00AC6EB0"/>
    <w:rsid w:val="00AC7012"/>
    <w:rsid w:val="00AC70DB"/>
    <w:rsid w:val="00AC749B"/>
    <w:rsid w:val="00AC782C"/>
    <w:rsid w:val="00AD024C"/>
    <w:rsid w:val="00AD028F"/>
    <w:rsid w:val="00AD032F"/>
    <w:rsid w:val="00AD0895"/>
    <w:rsid w:val="00AD0C06"/>
    <w:rsid w:val="00AD0D90"/>
    <w:rsid w:val="00AD0DFA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B4E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70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08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6F6"/>
    <w:rsid w:val="00AF791F"/>
    <w:rsid w:val="00AF79C5"/>
    <w:rsid w:val="00AF7B5D"/>
    <w:rsid w:val="00AF7EC1"/>
    <w:rsid w:val="00AF7FB0"/>
    <w:rsid w:val="00B0003F"/>
    <w:rsid w:val="00B0006B"/>
    <w:rsid w:val="00B001E6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89E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7A6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ADB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61D"/>
    <w:rsid w:val="00B15781"/>
    <w:rsid w:val="00B15921"/>
    <w:rsid w:val="00B15A26"/>
    <w:rsid w:val="00B15E36"/>
    <w:rsid w:val="00B15F78"/>
    <w:rsid w:val="00B161BB"/>
    <w:rsid w:val="00B1654A"/>
    <w:rsid w:val="00B16B24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B6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7F"/>
    <w:rsid w:val="00B31092"/>
    <w:rsid w:val="00B3136E"/>
    <w:rsid w:val="00B315EB"/>
    <w:rsid w:val="00B317B0"/>
    <w:rsid w:val="00B3197B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2F4C"/>
    <w:rsid w:val="00B335F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25B"/>
    <w:rsid w:val="00B363FB"/>
    <w:rsid w:val="00B36669"/>
    <w:rsid w:val="00B36672"/>
    <w:rsid w:val="00B36683"/>
    <w:rsid w:val="00B36762"/>
    <w:rsid w:val="00B36781"/>
    <w:rsid w:val="00B3684C"/>
    <w:rsid w:val="00B368BC"/>
    <w:rsid w:val="00B368E9"/>
    <w:rsid w:val="00B36A0E"/>
    <w:rsid w:val="00B36AB7"/>
    <w:rsid w:val="00B36C0A"/>
    <w:rsid w:val="00B36F35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212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3BD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AD7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1BE"/>
    <w:rsid w:val="00B53267"/>
    <w:rsid w:val="00B5331F"/>
    <w:rsid w:val="00B53337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17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D61"/>
    <w:rsid w:val="00B63FB5"/>
    <w:rsid w:val="00B64011"/>
    <w:rsid w:val="00B64423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A0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CDA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672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90D"/>
    <w:rsid w:val="00B77D00"/>
    <w:rsid w:val="00B77E36"/>
    <w:rsid w:val="00B801A2"/>
    <w:rsid w:val="00B801AA"/>
    <w:rsid w:val="00B8020E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89B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32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4"/>
    <w:rsid w:val="00B90FFF"/>
    <w:rsid w:val="00B910E8"/>
    <w:rsid w:val="00B91115"/>
    <w:rsid w:val="00B91277"/>
    <w:rsid w:val="00B91378"/>
    <w:rsid w:val="00B915BF"/>
    <w:rsid w:val="00B917D9"/>
    <w:rsid w:val="00B919BA"/>
    <w:rsid w:val="00B91BC8"/>
    <w:rsid w:val="00B91D9F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4DE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6F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A85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2FC"/>
    <w:rsid w:val="00BB2531"/>
    <w:rsid w:val="00BB27D6"/>
    <w:rsid w:val="00BB2B2A"/>
    <w:rsid w:val="00BB2C12"/>
    <w:rsid w:val="00BB2CF4"/>
    <w:rsid w:val="00BB2EA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806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9B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981"/>
    <w:rsid w:val="00BD4B61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F2"/>
    <w:rsid w:val="00BE7268"/>
    <w:rsid w:val="00BE752A"/>
    <w:rsid w:val="00BE77B0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A7E"/>
    <w:rsid w:val="00BF1BFB"/>
    <w:rsid w:val="00BF1F54"/>
    <w:rsid w:val="00BF2097"/>
    <w:rsid w:val="00BF21F7"/>
    <w:rsid w:val="00BF282F"/>
    <w:rsid w:val="00BF29BE"/>
    <w:rsid w:val="00BF2C77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521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788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2DD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266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6B4D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B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C0"/>
    <w:rsid w:val="00C37693"/>
    <w:rsid w:val="00C3772E"/>
    <w:rsid w:val="00C37830"/>
    <w:rsid w:val="00C3796F"/>
    <w:rsid w:val="00C37D15"/>
    <w:rsid w:val="00C37D5E"/>
    <w:rsid w:val="00C40619"/>
    <w:rsid w:val="00C40628"/>
    <w:rsid w:val="00C408E5"/>
    <w:rsid w:val="00C409D5"/>
    <w:rsid w:val="00C40D9A"/>
    <w:rsid w:val="00C40E3F"/>
    <w:rsid w:val="00C40FFB"/>
    <w:rsid w:val="00C41214"/>
    <w:rsid w:val="00C413C2"/>
    <w:rsid w:val="00C417C5"/>
    <w:rsid w:val="00C418DE"/>
    <w:rsid w:val="00C41AFB"/>
    <w:rsid w:val="00C41FD1"/>
    <w:rsid w:val="00C42065"/>
    <w:rsid w:val="00C4208A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ABC"/>
    <w:rsid w:val="00C46B50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8A6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63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A6D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346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09A"/>
    <w:rsid w:val="00C72188"/>
    <w:rsid w:val="00C72A78"/>
    <w:rsid w:val="00C72C29"/>
    <w:rsid w:val="00C72C34"/>
    <w:rsid w:val="00C72E43"/>
    <w:rsid w:val="00C72F64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2CA"/>
    <w:rsid w:val="00C77529"/>
    <w:rsid w:val="00C7775F"/>
    <w:rsid w:val="00C778DD"/>
    <w:rsid w:val="00C778FB"/>
    <w:rsid w:val="00C779E7"/>
    <w:rsid w:val="00C77B62"/>
    <w:rsid w:val="00C8009E"/>
    <w:rsid w:val="00C80168"/>
    <w:rsid w:val="00C8025A"/>
    <w:rsid w:val="00C802A1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576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18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6BC9"/>
    <w:rsid w:val="00C96D89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3C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3C"/>
    <w:rsid w:val="00CA55FE"/>
    <w:rsid w:val="00CA5709"/>
    <w:rsid w:val="00CA589B"/>
    <w:rsid w:val="00CA5964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BF6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6F4"/>
    <w:rsid w:val="00CB4772"/>
    <w:rsid w:val="00CB4D18"/>
    <w:rsid w:val="00CB4F87"/>
    <w:rsid w:val="00CB4FB2"/>
    <w:rsid w:val="00CB5154"/>
    <w:rsid w:val="00CB5264"/>
    <w:rsid w:val="00CB55B5"/>
    <w:rsid w:val="00CB55BC"/>
    <w:rsid w:val="00CB58CB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524"/>
    <w:rsid w:val="00CC56AD"/>
    <w:rsid w:val="00CC56B5"/>
    <w:rsid w:val="00CC5AB8"/>
    <w:rsid w:val="00CC5CE3"/>
    <w:rsid w:val="00CC5D0B"/>
    <w:rsid w:val="00CC5DFB"/>
    <w:rsid w:val="00CC5F9F"/>
    <w:rsid w:val="00CC63B8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0E"/>
    <w:rsid w:val="00CD2977"/>
    <w:rsid w:val="00CD2A22"/>
    <w:rsid w:val="00CD2A7C"/>
    <w:rsid w:val="00CD2D1C"/>
    <w:rsid w:val="00CD2E78"/>
    <w:rsid w:val="00CD2FE2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2DC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2F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00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687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26A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5FCF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60B"/>
    <w:rsid w:val="00D26615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27EC1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70F"/>
    <w:rsid w:val="00D31D9F"/>
    <w:rsid w:val="00D31E5F"/>
    <w:rsid w:val="00D324C3"/>
    <w:rsid w:val="00D3265C"/>
    <w:rsid w:val="00D32737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91D"/>
    <w:rsid w:val="00D40AF0"/>
    <w:rsid w:val="00D412E5"/>
    <w:rsid w:val="00D413A8"/>
    <w:rsid w:val="00D41408"/>
    <w:rsid w:val="00D41DB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03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5E92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82E"/>
    <w:rsid w:val="00D558AB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0CD"/>
    <w:rsid w:val="00D64562"/>
    <w:rsid w:val="00D64A06"/>
    <w:rsid w:val="00D64C36"/>
    <w:rsid w:val="00D65150"/>
    <w:rsid w:val="00D6515C"/>
    <w:rsid w:val="00D6534E"/>
    <w:rsid w:val="00D6545B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759"/>
    <w:rsid w:val="00D809E6"/>
    <w:rsid w:val="00D80DC2"/>
    <w:rsid w:val="00D80E7C"/>
    <w:rsid w:val="00D80E7F"/>
    <w:rsid w:val="00D80FA3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72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D12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0FC0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4C04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710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60D"/>
    <w:rsid w:val="00DA779D"/>
    <w:rsid w:val="00DA78A5"/>
    <w:rsid w:val="00DA7D2E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048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3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1E2"/>
    <w:rsid w:val="00DD1277"/>
    <w:rsid w:val="00DD12F2"/>
    <w:rsid w:val="00DD1621"/>
    <w:rsid w:val="00DD1A47"/>
    <w:rsid w:val="00DD1A7D"/>
    <w:rsid w:val="00DD1FDC"/>
    <w:rsid w:val="00DD2378"/>
    <w:rsid w:val="00DD245E"/>
    <w:rsid w:val="00DD2564"/>
    <w:rsid w:val="00DD27BB"/>
    <w:rsid w:val="00DD2833"/>
    <w:rsid w:val="00DD2C43"/>
    <w:rsid w:val="00DD3171"/>
    <w:rsid w:val="00DD31EB"/>
    <w:rsid w:val="00DD3212"/>
    <w:rsid w:val="00DD3734"/>
    <w:rsid w:val="00DD373E"/>
    <w:rsid w:val="00DD3AC2"/>
    <w:rsid w:val="00DD3C9F"/>
    <w:rsid w:val="00DD3FEE"/>
    <w:rsid w:val="00DD413A"/>
    <w:rsid w:val="00DD4427"/>
    <w:rsid w:val="00DD47C8"/>
    <w:rsid w:val="00DD48C7"/>
    <w:rsid w:val="00DD48D9"/>
    <w:rsid w:val="00DD4904"/>
    <w:rsid w:val="00DD4B69"/>
    <w:rsid w:val="00DD5595"/>
    <w:rsid w:val="00DD580D"/>
    <w:rsid w:val="00DD5910"/>
    <w:rsid w:val="00DD591D"/>
    <w:rsid w:val="00DD5BBF"/>
    <w:rsid w:val="00DD5C0D"/>
    <w:rsid w:val="00DD5EB7"/>
    <w:rsid w:val="00DD6291"/>
    <w:rsid w:val="00DD6734"/>
    <w:rsid w:val="00DD68C2"/>
    <w:rsid w:val="00DD68C9"/>
    <w:rsid w:val="00DD6CCC"/>
    <w:rsid w:val="00DD7093"/>
    <w:rsid w:val="00DD72A8"/>
    <w:rsid w:val="00DD72F8"/>
    <w:rsid w:val="00DD7304"/>
    <w:rsid w:val="00DD731D"/>
    <w:rsid w:val="00DD74F6"/>
    <w:rsid w:val="00DD753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4DE"/>
    <w:rsid w:val="00DE061D"/>
    <w:rsid w:val="00DE062A"/>
    <w:rsid w:val="00DE06AD"/>
    <w:rsid w:val="00DE0857"/>
    <w:rsid w:val="00DE0C39"/>
    <w:rsid w:val="00DE11C5"/>
    <w:rsid w:val="00DE13D5"/>
    <w:rsid w:val="00DE1480"/>
    <w:rsid w:val="00DE158C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83B"/>
    <w:rsid w:val="00DE391B"/>
    <w:rsid w:val="00DE3F47"/>
    <w:rsid w:val="00DE447D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88F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CDF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679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56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1D45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17F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250"/>
    <w:rsid w:val="00E218BC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2FB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4FC"/>
    <w:rsid w:val="00E3057F"/>
    <w:rsid w:val="00E30620"/>
    <w:rsid w:val="00E3083F"/>
    <w:rsid w:val="00E309B6"/>
    <w:rsid w:val="00E309CA"/>
    <w:rsid w:val="00E30B38"/>
    <w:rsid w:val="00E30B45"/>
    <w:rsid w:val="00E30C59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47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BF6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34A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072"/>
    <w:rsid w:val="00E4319B"/>
    <w:rsid w:val="00E43262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701"/>
    <w:rsid w:val="00E457A8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9C2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EFA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05"/>
    <w:rsid w:val="00E61138"/>
    <w:rsid w:val="00E614D6"/>
    <w:rsid w:val="00E614EE"/>
    <w:rsid w:val="00E6188D"/>
    <w:rsid w:val="00E619B1"/>
    <w:rsid w:val="00E61AB2"/>
    <w:rsid w:val="00E61B5A"/>
    <w:rsid w:val="00E61B8D"/>
    <w:rsid w:val="00E61CE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91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2E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394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72"/>
    <w:rsid w:val="00E762DD"/>
    <w:rsid w:val="00E76423"/>
    <w:rsid w:val="00E766F8"/>
    <w:rsid w:val="00E767F1"/>
    <w:rsid w:val="00E767F4"/>
    <w:rsid w:val="00E7685E"/>
    <w:rsid w:val="00E76A97"/>
    <w:rsid w:val="00E76E01"/>
    <w:rsid w:val="00E77023"/>
    <w:rsid w:val="00E77025"/>
    <w:rsid w:val="00E7703D"/>
    <w:rsid w:val="00E7743B"/>
    <w:rsid w:val="00E77469"/>
    <w:rsid w:val="00E77568"/>
    <w:rsid w:val="00E778FC"/>
    <w:rsid w:val="00E77A2A"/>
    <w:rsid w:val="00E77D1A"/>
    <w:rsid w:val="00E77E3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37E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87F49"/>
    <w:rsid w:val="00E9010B"/>
    <w:rsid w:val="00E901FF"/>
    <w:rsid w:val="00E90439"/>
    <w:rsid w:val="00E9084F"/>
    <w:rsid w:val="00E9098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4F2"/>
    <w:rsid w:val="00EA2597"/>
    <w:rsid w:val="00EA2601"/>
    <w:rsid w:val="00EA26E6"/>
    <w:rsid w:val="00EA272A"/>
    <w:rsid w:val="00EA29A0"/>
    <w:rsid w:val="00EA30EC"/>
    <w:rsid w:val="00EA3166"/>
    <w:rsid w:val="00EA33B1"/>
    <w:rsid w:val="00EA3449"/>
    <w:rsid w:val="00EA3460"/>
    <w:rsid w:val="00EA38A6"/>
    <w:rsid w:val="00EA39B6"/>
    <w:rsid w:val="00EA3BAF"/>
    <w:rsid w:val="00EA3DD8"/>
    <w:rsid w:val="00EA3FCE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1F8F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D65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17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7C9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183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792"/>
    <w:rsid w:val="00ED1D0B"/>
    <w:rsid w:val="00ED1E2F"/>
    <w:rsid w:val="00ED20B5"/>
    <w:rsid w:val="00ED2295"/>
    <w:rsid w:val="00ED26E5"/>
    <w:rsid w:val="00ED2752"/>
    <w:rsid w:val="00ED2AC6"/>
    <w:rsid w:val="00ED2D61"/>
    <w:rsid w:val="00ED3671"/>
    <w:rsid w:val="00ED37D8"/>
    <w:rsid w:val="00ED38DE"/>
    <w:rsid w:val="00ED3B13"/>
    <w:rsid w:val="00ED3D04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5D37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08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4E6E"/>
    <w:rsid w:val="00EE52C8"/>
    <w:rsid w:val="00EE52FE"/>
    <w:rsid w:val="00EE58AA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773"/>
    <w:rsid w:val="00EF39BE"/>
    <w:rsid w:val="00EF3BA0"/>
    <w:rsid w:val="00EF3C32"/>
    <w:rsid w:val="00EF3D27"/>
    <w:rsid w:val="00EF3F60"/>
    <w:rsid w:val="00EF43C3"/>
    <w:rsid w:val="00EF45F1"/>
    <w:rsid w:val="00EF4CE1"/>
    <w:rsid w:val="00EF50E7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A0A"/>
    <w:rsid w:val="00F10C5E"/>
    <w:rsid w:val="00F10E6A"/>
    <w:rsid w:val="00F11029"/>
    <w:rsid w:val="00F110E7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645"/>
    <w:rsid w:val="00F177E3"/>
    <w:rsid w:val="00F17A89"/>
    <w:rsid w:val="00F17B69"/>
    <w:rsid w:val="00F17CF5"/>
    <w:rsid w:val="00F17E63"/>
    <w:rsid w:val="00F17FF6"/>
    <w:rsid w:val="00F206EA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4E3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0E3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A4A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080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0D4"/>
    <w:rsid w:val="00F3620E"/>
    <w:rsid w:val="00F3624A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0F4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CEE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BF5"/>
    <w:rsid w:val="00F51E30"/>
    <w:rsid w:val="00F51E5A"/>
    <w:rsid w:val="00F51F8A"/>
    <w:rsid w:val="00F51FAF"/>
    <w:rsid w:val="00F52193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7C0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06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965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A54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9CB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CDC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27B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0C"/>
    <w:rsid w:val="00F8478B"/>
    <w:rsid w:val="00F848D4"/>
    <w:rsid w:val="00F84E46"/>
    <w:rsid w:val="00F85129"/>
    <w:rsid w:val="00F85160"/>
    <w:rsid w:val="00F8517E"/>
    <w:rsid w:val="00F85482"/>
    <w:rsid w:val="00F85696"/>
    <w:rsid w:val="00F856B7"/>
    <w:rsid w:val="00F857BD"/>
    <w:rsid w:val="00F85976"/>
    <w:rsid w:val="00F85AC5"/>
    <w:rsid w:val="00F85AE6"/>
    <w:rsid w:val="00F85BDD"/>
    <w:rsid w:val="00F85C14"/>
    <w:rsid w:val="00F85E80"/>
    <w:rsid w:val="00F86200"/>
    <w:rsid w:val="00F86263"/>
    <w:rsid w:val="00F8631B"/>
    <w:rsid w:val="00F863A3"/>
    <w:rsid w:val="00F867B2"/>
    <w:rsid w:val="00F867D0"/>
    <w:rsid w:val="00F8696F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E87"/>
    <w:rsid w:val="00F87F3D"/>
    <w:rsid w:val="00F900F7"/>
    <w:rsid w:val="00F90238"/>
    <w:rsid w:val="00F90290"/>
    <w:rsid w:val="00F90515"/>
    <w:rsid w:val="00F9056E"/>
    <w:rsid w:val="00F908D2"/>
    <w:rsid w:val="00F90976"/>
    <w:rsid w:val="00F90EC3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83"/>
    <w:rsid w:val="00F94BC7"/>
    <w:rsid w:val="00F94D38"/>
    <w:rsid w:val="00F94FC1"/>
    <w:rsid w:val="00F95199"/>
    <w:rsid w:val="00F95391"/>
    <w:rsid w:val="00F955F9"/>
    <w:rsid w:val="00F95724"/>
    <w:rsid w:val="00F958C6"/>
    <w:rsid w:val="00F95A36"/>
    <w:rsid w:val="00F95AA1"/>
    <w:rsid w:val="00F95C65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BAB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49F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151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5D"/>
    <w:rsid w:val="00FA7BDF"/>
    <w:rsid w:val="00FB00C2"/>
    <w:rsid w:val="00FB0875"/>
    <w:rsid w:val="00FB0A41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B88"/>
    <w:rsid w:val="00FB31C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3C9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3BB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50A"/>
    <w:rsid w:val="00FC580D"/>
    <w:rsid w:val="00FC5AA5"/>
    <w:rsid w:val="00FC5C8E"/>
    <w:rsid w:val="00FC5DA2"/>
    <w:rsid w:val="00FC6030"/>
    <w:rsid w:val="00FC68DE"/>
    <w:rsid w:val="00FC6995"/>
    <w:rsid w:val="00FC69A5"/>
    <w:rsid w:val="00FC6EA9"/>
    <w:rsid w:val="00FC6F16"/>
    <w:rsid w:val="00FC7158"/>
    <w:rsid w:val="00FC71E1"/>
    <w:rsid w:val="00FC7259"/>
    <w:rsid w:val="00FC73D0"/>
    <w:rsid w:val="00FC7471"/>
    <w:rsid w:val="00FC74CA"/>
    <w:rsid w:val="00FC775F"/>
    <w:rsid w:val="00FC7AE3"/>
    <w:rsid w:val="00FC7C3D"/>
    <w:rsid w:val="00FC7DD3"/>
    <w:rsid w:val="00FC7F54"/>
    <w:rsid w:val="00FD022B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011"/>
    <w:rsid w:val="00FD27E6"/>
    <w:rsid w:val="00FD2BDB"/>
    <w:rsid w:val="00FD2E59"/>
    <w:rsid w:val="00FD2F98"/>
    <w:rsid w:val="00FD2FD6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CF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402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A98"/>
    <w:rsid w:val="00FE6C5E"/>
    <w:rsid w:val="00FE6D5F"/>
    <w:rsid w:val="00FE72B3"/>
    <w:rsid w:val="00FE74F3"/>
    <w:rsid w:val="00FE7865"/>
    <w:rsid w:val="00FE7965"/>
    <w:rsid w:val="00FE79E2"/>
    <w:rsid w:val="00FE7B1F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5BA"/>
    <w:rsid w:val="00FF163B"/>
    <w:rsid w:val="00FF1694"/>
    <w:rsid w:val="00FF16EC"/>
    <w:rsid w:val="00FF1A73"/>
    <w:rsid w:val="00FF1BA9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19F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6E1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F44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27742</TotalTime>
  <Pages>6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5029</cp:revision>
  <cp:lastPrinted>2009-04-22T21:01:00Z</cp:lastPrinted>
  <dcterms:created xsi:type="dcterms:W3CDTF">2020-07-20T16:47:00Z</dcterms:created>
  <dcterms:modified xsi:type="dcterms:W3CDTF">2023-09-27T08:57:00Z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